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542" w:val="left" w:leader="none"/>
        </w:tabs>
        <w:rPr>
          <w:rFonts w:ascii="Times New Roman"/>
        </w:rPr>
      </w:pPr>
      <w:r>
        <w:rPr>
          <w:rFonts w:ascii="Times New Roman"/>
          <w:position w:val="14"/>
        </w:rPr>
        <w:drawing>
          <wp:inline distT="0" distB="0" distL="0" distR="0">
            <wp:extent cx="1992241" cy="524637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241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</w:r>
      <w:r>
        <w:rPr>
          <w:rFonts w:ascii="Times New Roman"/>
          <w:position w:val="14"/>
        </w:rPr>
        <w:tab/>
      </w:r>
      <w:r>
        <w:rPr>
          <w:rFonts w:ascii="Times New Roman"/>
        </w:rPr>
        <w:drawing>
          <wp:inline distT="0" distB="0" distL="0" distR="0">
            <wp:extent cx="653154" cy="533400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Heading2"/>
        <w:spacing w:line="244" w:lineRule="auto" w:before="97"/>
        <w:ind w:right="1488"/>
        <w:jc w:val="both"/>
      </w:pPr>
      <w:r>
        <w:rPr/>
        <w:t>RESOLUCIÓN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ACUERDA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DIRIGIDAS AL MANTENIMIENTO DE LA ACTIVIDAD DE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MEDIANAS</w:t>
      </w:r>
      <w:r>
        <w:rPr>
          <w:spacing w:val="1"/>
        </w:rPr>
        <w:t> </w:t>
      </w:r>
      <w:r>
        <w:rPr/>
        <w:t>EMPRESAS,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(LÍNEA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PEQUEÑAS Y MEDIANAS EMPRESAS Y PERSONAS TRABAJADORAS AUTÓNOMAS</w:t>
      </w:r>
      <w:r>
        <w:rPr>
          <w:spacing w:val="1"/>
        </w:rPr>
        <w:t> </w:t>
      </w:r>
      <w:r>
        <w:rPr/>
        <w:t>CON</w:t>
      </w:r>
      <w:r>
        <w:rPr>
          <w:spacing w:val="-6"/>
        </w:rPr>
        <w:t> </w:t>
      </w:r>
      <w:r>
        <w:rPr/>
        <w:t>ASALARIADOS).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BodyText"/>
        <w:spacing w:line="244" w:lineRule="auto" w:before="1"/>
        <w:ind w:left="1469" w:right="1488"/>
        <w:jc w:val="both"/>
      </w:pPr>
      <w:r>
        <w:rPr/>
        <w:t>Examinadas</w:t>
      </w:r>
      <w:r>
        <w:rPr>
          <w:spacing w:val="35"/>
        </w:rPr>
        <w:t> </w:t>
      </w:r>
      <w:r>
        <w:rPr/>
        <w:t>las</w:t>
      </w:r>
      <w:r>
        <w:rPr>
          <w:spacing w:val="36"/>
        </w:rPr>
        <w:t> </w:t>
      </w:r>
      <w:r>
        <w:rPr/>
        <w:t>solicitudes</w:t>
      </w:r>
      <w:r>
        <w:rPr>
          <w:spacing w:val="36"/>
        </w:rPr>
        <w:t> </w:t>
      </w:r>
      <w:r>
        <w:rPr/>
        <w:t>presentadas,</w:t>
      </w:r>
      <w:r>
        <w:rPr>
          <w:spacing w:val="37"/>
        </w:rPr>
        <w:t> </w:t>
      </w:r>
      <w:r>
        <w:rPr/>
        <w:t>entre</w:t>
      </w:r>
      <w:r>
        <w:rPr>
          <w:spacing w:val="34"/>
        </w:rPr>
        <w:t> </w:t>
      </w:r>
      <w:r>
        <w:rPr/>
        <w:t>el</w:t>
      </w:r>
      <w:r>
        <w:rPr>
          <w:spacing w:val="36"/>
        </w:rPr>
        <w:t> </w:t>
      </w:r>
      <w:r>
        <w:rPr/>
        <w:t>10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marzo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11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abril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2021</w:t>
      </w:r>
      <w:r>
        <w:rPr>
          <w:spacing w:val="1"/>
        </w:rPr>
        <w:t> </w:t>
      </w:r>
      <w:r>
        <w:rPr/>
        <w:t>(ambos inclusive), por las personas trabajadoras autónomas con asalariados y pequeñas y</w:t>
      </w:r>
      <w:r>
        <w:rPr>
          <w:spacing w:val="1"/>
        </w:rPr>
        <w:t> </w:t>
      </w:r>
      <w:r>
        <w:rPr/>
        <w:t>medianas empresas relacionadas en</w:t>
      </w:r>
      <w:r>
        <w:rPr>
          <w:spacing w:val="1"/>
        </w:rPr>
        <w:t> </w:t>
      </w:r>
      <w:r>
        <w:rPr/>
        <w:t>el Anexo</w:t>
      </w:r>
      <w:r>
        <w:rPr>
          <w:spacing w:val="1"/>
        </w:rPr>
        <w:t> </w:t>
      </w:r>
      <w:r>
        <w:rPr/>
        <w:t>I</w:t>
      </w:r>
      <w:r>
        <w:rPr>
          <w:spacing w:val="47"/>
        </w:rPr>
        <w:t> </w:t>
      </w:r>
      <w:r>
        <w:rPr/>
        <w:t>de la</w:t>
      </w:r>
      <w:r>
        <w:rPr>
          <w:spacing w:val="47"/>
        </w:rPr>
        <w:t> </w:t>
      </w:r>
      <w:r>
        <w:rPr/>
        <w:t>presente Resolución,</w:t>
      </w:r>
      <w:r>
        <w:rPr>
          <w:spacing w:val="47"/>
        </w:rPr>
        <w:t> </w:t>
      </w:r>
      <w:r>
        <w:rPr/>
        <w:t>interesadas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ellas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 de personas trabajadoras autónomas y pequeñas y medianas empresas, de 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(Línea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destinadas al mantenimiento de la actividad de pequeñas y medianas empresas y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asalariados).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4" w:lineRule="auto" w:before="1"/>
        <w:ind w:left="1469" w:right="1488"/>
        <w:jc w:val="both"/>
      </w:pP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formulada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-45"/>
        </w:rPr>
        <w:t> </w:t>
      </w:r>
      <w:r>
        <w:rPr/>
        <w:t>Navegación de Fuerteventura, en virtud de lo dispuesto en el artículo 13.1 del Decreto-ley</w:t>
      </w:r>
      <w:r>
        <w:rPr>
          <w:spacing w:val="1"/>
        </w:rPr>
        <w:t> </w:t>
      </w:r>
      <w:r>
        <w:rPr/>
        <w:t>2/2021,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1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marzo,</w:t>
      </w:r>
      <w:r>
        <w:rPr>
          <w:spacing w:val="11"/>
        </w:rPr>
        <w:t> </w:t>
      </w:r>
      <w:r>
        <w:rPr/>
        <w:t>por</w:t>
      </w:r>
      <w:r>
        <w:rPr>
          <w:spacing w:val="13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regula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concesión</w:t>
      </w:r>
      <w:r>
        <w:rPr>
          <w:spacing w:val="12"/>
        </w:rPr>
        <w:t> </w:t>
      </w:r>
      <w:r>
        <w:rPr/>
        <w:t>directa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subvenciones</w:t>
      </w:r>
      <w:r>
        <w:rPr>
          <w:spacing w:val="12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medianas</w:t>
      </w:r>
      <w:r>
        <w:rPr>
          <w:spacing w:val="15"/>
        </w:rPr>
        <w:t> </w:t>
      </w:r>
      <w:r>
        <w:rPr/>
        <w:t>empresas,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7"/>
        </w:rPr>
        <w:t> </w:t>
      </w:r>
      <w:r>
        <w:rPr/>
        <w:t>sectores</w:t>
      </w:r>
      <w:r>
        <w:rPr>
          <w:spacing w:val="16"/>
        </w:rPr>
        <w:t> </w:t>
      </w:r>
      <w:r>
        <w:rPr/>
        <w:t>más</w:t>
      </w:r>
      <w:r>
        <w:rPr>
          <w:spacing w:val="15"/>
        </w:rPr>
        <w:t> </w:t>
      </w:r>
      <w:r>
        <w:rPr/>
        <w:t>afectados</w:t>
      </w:r>
      <w:r>
        <w:rPr>
          <w:spacing w:val="17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crisis</w:t>
      </w:r>
      <w:r>
        <w:rPr>
          <w:spacing w:val="15"/>
        </w:rPr>
        <w:t> </w:t>
      </w:r>
      <w:r>
        <w:rPr/>
        <w:t>derivada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así como la cláusula Novena del convenio de cooperación suscrito entre la Consejería de</w:t>
      </w:r>
      <w:r>
        <w:rPr>
          <w:spacing w:val="1"/>
        </w:rPr>
        <w:t> </w:t>
      </w:r>
      <w:r>
        <w:rPr/>
        <w:t>Economía, Conocimiento y Empleo, el Servicio Canario de Empleo y la referida corporación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2"/>
        </w:rPr>
        <w:t> </w:t>
      </w:r>
      <w:r>
        <w:rPr/>
        <w:t>al</w:t>
      </w:r>
      <w:r>
        <w:rPr>
          <w:spacing w:val="13"/>
        </w:rPr>
        <w:t> </w:t>
      </w:r>
      <w:r>
        <w:rPr/>
        <w:t>mantenimiento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actividad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personas</w:t>
      </w:r>
      <w:r>
        <w:rPr>
          <w:spacing w:val="11"/>
        </w:rPr>
        <w:t> </w:t>
      </w:r>
      <w:r>
        <w:rPr/>
        <w:t>trabajadoras</w:t>
      </w:r>
      <w:r>
        <w:rPr>
          <w:spacing w:val="12"/>
        </w:rPr>
        <w:t> </w:t>
      </w:r>
      <w:r>
        <w:rPr/>
        <w:t>autónomas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medianas</w:t>
      </w:r>
      <w:r>
        <w:rPr>
          <w:spacing w:val="5"/>
        </w:rPr>
        <w:t> </w:t>
      </w:r>
      <w:r>
        <w:rPr/>
        <w:t>empresas,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5"/>
        </w:rPr>
        <w:t> </w:t>
      </w:r>
      <w:r>
        <w:rPr/>
        <w:t>sectores</w:t>
      </w:r>
      <w:r>
        <w:rPr>
          <w:spacing w:val="5"/>
        </w:rPr>
        <w:t> </w:t>
      </w:r>
      <w:r>
        <w:rPr/>
        <w:t>más</w:t>
      </w:r>
      <w:r>
        <w:rPr>
          <w:spacing w:val="2"/>
        </w:rPr>
        <w:t> </w:t>
      </w:r>
      <w:r>
        <w:rPr/>
        <w:t>afectados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crisis</w:t>
      </w:r>
      <w:r>
        <w:rPr>
          <w:spacing w:val="4"/>
        </w:rPr>
        <w:t> </w:t>
      </w:r>
      <w:r>
        <w:rPr/>
        <w:t>derivada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COVID-19.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469"/>
        <w:jc w:val="both"/>
      </w:pPr>
      <w:r>
        <w:rPr/>
        <w:t>En</w:t>
      </w:r>
      <w:r>
        <w:rPr>
          <w:spacing w:val="4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siguientes</w:t>
      </w:r>
    </w:p>
    <w:p>
      <w:pPr>
        <w:pStyle w:val="BodyText"/>
        <w:spacing w:before="6"/>
      </w:pPr>
    </w:p>
    <w:p>
      <w:pPr>
        <w:pStyle w:val="Heading2"/>
        <w:spacing w:before="1"/>
        <w:ind w:left="4307"/>
        <w:jc w:val="left"/>
      </w:pPr>
      <w:r>
        <w:rPr/>
        <w:t>ANTECEDENTES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line="244" w:lineRule="auto"/>
        <w:ind w:left="1469" w:right="1485"/>
        <w:jc w:val="both"/>
      </w:pP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19"/>
        </w:rPr>
        <w:t> </w:t>
      </w:r>
      <w:r>
        <w:rPr/>
        <w:t>Mediante</w:t>
      </w:r>
      <w:r>
        <w:rPr>
          <w:spacing w:val="17"/>
        </w:rPr>
        <w:t> </w:t>
      </w:r>
      <w:r>
        <w:rPr/>
        <w:t>Decreto-ley</w:t>
      </w:r>
      <w:r>
        <w:rPr>
          <w:spacing w:val="20"/>
        </w:rPr>
        <w:t> </w:t>
      </w:r>
      <w:r>
        <w:rPr/>
        <w:t>2/2021,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1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marzo</w:t>
      </w:r>
      <w:r>
        <w:rPr>
          <w:spacing w:val="17"/>
        </w:rPr>
        <w:t> </w:t>
      </w:r>
      <w:r>
        <w:rPr/>
        <w:t>(BOC</w:t>
      </w:r>
      <w:r>
        <w:rPr>
          <w:spacing w:val="20"/>
        </w:rPr>
        <w:t> </w:t>
      </w:r>
      <w:r>
        <w:rPr/>
        <w:t>nº</w:t>
      </w:r>
      <w:r>
        <w:rPr>
          <w:spacing w:val="17"/>
        </w:rPr>
        <w:t> </w:t>
      </w:r>
      <w:r>
        <w:rPr/>
        <w:t>42,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02.03.2021;</w:t>
      </w:r>
      <w:r>
        <w:rPr>
          <w:spacing w:val="18"/>
        </w:rPr>
        <w:t> </w:t>
      </w:r>
      <w:r>
        <w:rPr/>
        <w:t>c.e.</w:t>
      </w:r>
      <w:r>
        <w:rPr>
          <w:spacing w:val="18"/>
        </w:rPr>
        <w:t> </w:t>
      </w:r>
      <w:r>
        <w:rPr/>
        <w:t>BOC</w:t>
      </w:r>
      <w:r>
        <w:rPr>
          <w:spacing w:val="20"/>
        </w:rPr>
        <w:t> </w:t>
      </w:r>
      <w:r>
        <w:rPr/>
        <w:t>nº</w:t>
      </w:r>
      <w:r>
        <w:rPr>
          <w:spacing w:val="1"/>
        </w:rPr>
        <w:t> </w:t>
      </w:r>
      <w:r>
        <w:rPr/>
        <w:t>47, de 09.03.2021), se regula la concesión de subvenciones dirigidas al mantenimiento de la</w:t>
      </w:r>
      <w:r>
        <w:rPr>
          <w:spacing w:val="1"/>
        </w:rPr>
        <w:t> </w:t>
      </w:r>
      <w:r>
        <w:rPr/>
        <w:t>actividad de personas trabajadoras autónomas y pequeñas y medianas empresas, de 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más</w:t>
      </w:r>
      <w:r>
        <w:rPr>
          <w:spacing w:val="2"/>
        </w:rPr>
        <w:t> </w:t>
      </w:r>
      <w:r>
        <w:rPr/>
        <w:t>afectados</w:t>
      </w:r>
      <w:r>
        <w:rPr>
          <w:spacing w:val="2"/>
        </w:rPr>
        <w:t> </w:t>
      </w:r>
      <w:r>
        <w:rPr/>
        <w:t>por la</w:t>
      </w:r>
      <w:r>
        <w:rPr>
          <w:spacing w:val="2"/>
        </w:rPr>
        <w:t> </w:t>
      </w:r>
      <w:r>
        <w:rPr/>
        <w:t>crisis</w:t>
      </w:r>
      <w:r>
        <w:rPr>
          <w:spacing w:val="2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COVID-19.</w:t>
      </w:r>
    </w:p>
    <w:p>
      <w:pPr>
        <w:pStyle w:val="BodyText"/>
      </w:pPr>
    </w:p>
    <w:p>
      <w:pPr>
        <w:pStyle w:val="BodyText"/>
        <w:spacing w:line="244" w:lineRule="auto"/>
        <w:ind w:left="1469" w:right="1488"/>
        <w:jc w:val="both"/>
      </w:pPr>
      <w:r>
        <w:rPr/>
        <w:t>Según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2020/2221,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y</w:t>
      </w:r>
      <w:r>
        <w:rPr>
          <w:spacing w:val="47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1303/2013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respecta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recursos</w:t>
      </w:r>
      <w:r>
        <w:rPr>
          <w:spacing w:val="12"/>
        </w:rPr>
        <w:t> </w:t>
      </w:r>
      <w:r>
        <w:rPr/>
        <w:t>adicionales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disposiciones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ejecución</w:t>
      </w:r>
      <w:r>
        <w:rPr>
          <w:spacing w:val="12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45"/>
        </w:rPr>
        <w:t> </w:t>
      </w:r>
      <w:r>
        <w:rPr/>
        <w:t>pandemia de COVID-19 y sus consecuencias sociales y para preparar una recuperación</w:t>
      </w:r>
      <w:r>
        <w:rPr>
          <w:spacing w:val="1"/>
        </w:rPr>
        <w:t> </w:t>
      </w:r>
      <w:r>
        <w:rPr/>
        <w:t>verde, digital y resiliente de la economía (REACT UE): se debe seguir permitiendo a los</w:t>
      </w:r>
      <w:r>
        <w:rPr>
          <w:spacing w:val="1"/>
        </w:rPr>
        <w:t> </w:t>
      </w:r>
      <w:r>
        <w:rPr/>
        <w:t>Estados</w:t>
      </w:r>
      <w:r>
        <w:rPr>
          <w:spacing w:val="59"/>
        </w:rPr>
        <w:t> </w:t>
      </w:r>
      <w:r>
        <w:rPr/>
        <w:t>miembros</w:t>
      </w:r>
      <w:r>
        <w:rPr>
          <w:spacing w:val="59"/>
        </w:rPr>
        <w:t> </w:t>
      </w:r>
      <w:r>
        <w:rPr/>
        <w:t>utilizar</w:t>
      </w:r>
      <w:r>
        <w:rPr>
          <w:spacing w:val="59"/>
        </w:rPr>
        <w:t> </w:t>
      </w:r>
      <w:r>
        <w:rPr/>
        <w:t>los</w:t>
      </w:r>
      <w:r>
        <w:rPr>
          <w:spacing w:val="60"/>
        </w:rPr>
        <w:t> </w:t>
      </w:r>
      <w:r>
        <w:rPr/>
        <w:t>recursos</w:t>
      </w:r>
      <w:r>
        <w:rPr>
          <w:spacing w:val="59"/>
        </w:rPr>
        <w:t> </w:t>
      </w:r>
      <w:r>
        <w:rPr/>
        <w:t>REACT-UE</w:t>
      </w:r>
      <w:r>
        <w:rPr>
          <w:spacing w:val="58"/>
        </w:rPr>
        <w:t> </w:t>
      </w:r>
      <w:r>
        <w:rPr/>
        <w:t>principalmente</w:t>
      </w:r>
      <w:r>
        <w:rPr>
          <w:spacing w:val="59"/>
        </w:rPr>
        <w:t> </w:t>
      </w:r>
      <w:r>
        <w:rPr/>
        <w:t>para</w:t>
      </w:r>
      <w:r>
        <w:rPr>
          <w:spacing w:val="58"/>
        </w:rPr>
        <w:t> </w:t>
      </w:r>
      <w:r>
        <w:rPr/>
        <w:t>inversiones</w:t>
      </w:r>
      <w:r>
        <w:rPr>
          <w:spacing w:val="59"/>
        </w:rPr>
        <w:t> </w:t>
      </w:r>
      <w:r>
        <w:rPr/>
        <w:t>en</w:t>
      </w:r>
    </w:p>
    <w:p>
      <w:pPr>
        <w:spacing w:before="104"/>
        <w:ind w:left="0" w:right="1484" w:firstLine="0"/>
        <w:jc w:val="right"/>
        <w:rPr>
          <w:rFonts w:ascii="Bahnschrift"/>
          <w:sz w:val="15"/>
        </w:rPr>
      </w:pPr>
      <w:r>
        <w:rPr>
          <w:rFonts w:ascii="Bahnschrift"/>
          <w:w w:val="104"/>
          <w:sz w:val="15"/>
        </w:rPr>
        <w:t>1</w:t>
      </w:r>
    </w:p>
    <w:p>
      <w:pPr>
        <w:pStyle w:val="BodyText"/>
        <w:rPr>
          <w:rFonts w:ascii="Bahnschrift"/>
          <w:sz w:val="18"/>
        </w:rPr>
      </w:pPr>
    </w:p>
    <w:p>
      <w:pPr>
        <w:pStyle w:val="BodyText"/>
        <w:spacing w:before="9"/>
        <w:rPr>
          <w:rFonts w:ascii="Bahnschrift"/>
          <w:sz w:val="19"/>
        </w:rPr>
      </w:pPr>
    </w:p>
    <w:p>
      <w:pPr>
        <w:spacing w:before="1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1573143</wp:posOffset>
            </wp:positionH>
            <wp:positionV relativeFrom="paragraph">
              <wp:posOffset>-129859</wp:posOffset>
            </wp:positionV>
            <wp:extent cx="717577" cy="325555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84896">
            <wp:simplePos x="0" y="0"/>
            <wp:positionH relativeFrom="page">
              <wp:posOffset>3502131</wp:posOffset>
            </wp:positionH>
            <wp:positionV relativeFrom="paragraph">
              <wp:posOffset>1290436</wp:posOffset>
            </wp:positionV>
            <wp:extent cx="2918778" cy="43272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5408">
            <wp:simplePos x="0" y="0"/>
            <wp:positionH relativeFrom="page">
              <wp:posOffset>6530037</wp:posOffset>
            </wp:positionH>
            <wp:positionV relativeFrom="paragraph">
              <wp:posOffset>1349818</wp:posOffset>
            </wp:positionV>
            <wp:extent cx="317182" cy="31718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footerReference w:type="default" r:id="rId5"/>
          <w:type w:val="continuous"/>
          <w:pgSz w:w="11900" w:h="16840"/>
          <w:pgMar w:footer="926" w:top="580" w:bottom="1120" w:left="940" w:right="9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4" w:lineRule="auto" w:before="97"/>
        <w:ind w:left="1469" w:right="1487"/>
        <w:jc w:val="both"/>
      </w:pPr>
      <w:r>
        <w:rPr/>
        <w:t>productos y servicios para los servicios de salud, incluidos los servicios transfronterizos y la</w:t>
      </w:r>
      <w:r>
        <w:rPr>
          <w:spacing w:val="1"/>
        </w:rPr>
        <w:t> </w:t>
      </w:r>
      <w:r>
        <w:rPr/>
        <w:t>atención institucional o basada en la comunidad o la familia, para prestar apoyo en forma de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circulante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pymes,</w:t>
      </w:r>
      <w:r>
        <w:rPr>
          <w:spacing w:val="1"/>
        </w:rPr>
        <w:t> </w:t>
      </w:r>
      <w:r>
        <w:rPr/>
        <w:t>incluido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asesoramiento, en particular en los sectores más afectados por la pandemia de COVID-19 y</w:t>
      </w:r>
      <w:r>
        <w:rPr>
          <w:spacing w:val="1"/>
        </w:rPr>
        <w:t> </w:t>
      </w:r>
      <w:r>
        <w:rPr/>
        <w:t>que necesitan un revitalización rápida, como el turismo o la cultura, para inversiones que</w:t>
      </w:r>
      <w:r>
        <w:rPr>
          <w:spacing w:val="1"/>
        </w:rPr>
        <w:t> </w:t>
      </w:r>
      <w:r>
        <w:rPr/>
        <w:t>contribuyan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transición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verde,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infraestructuras que presten servicios básicos no discriminatorios a los ciudadanos, y para</w:t>
      </w:r>
      <w:r>
        <w:rPr>
          <w:spacing w:val="1"/>
        </w:rPr>
        <w:t> </w:t>
      </w:r>
      <w:r>
        <w:rPr/>
        <w:t>medidas de ayuda económica para las regiones más dependientes de los sectores más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crisis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4" w:lineRule="auto"/>
        <w:ind w:left="1469" w:right="1489"/>
        <w:jc w:val="both"/>
      </w:pPr>
      <w:r>
        <w:rPr/>
        <w:t>En Canarias, los recursos del REACT-UE se distribuirán para su ejecución a través 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Operativo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FEDER</w:t>
      </w:r>
      <w:r>
        <w:rPr>
          <w:spacing w:val="1"/>
        </w:rPr>
        <w:t> </w:t>
      </w:r>
      <w:r>
        <w:rPr/>
        <w:t>2014-2020</w:t>
      </w:r>
      <w:r>
        <w:rPr>
          <w:spacing w:val="1"/>
        </w:rPr>
        <w:t> </w:t>
      </w:r>
      <w:r>
        <w:rPr/>
        <w:t>(Fondo</w:t>
      </w:r>
      <w:r>
        <w:rPr>
          <w:spacing w:val="1"/>
        </w:rPr>
        <w:t> </w:t>
      </w:r>
      <w:r>
        <w:rPr/>
        <w:t>Europeo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Regional)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Programa</w:t>
      </w:r>
      <w:r>
        <w:rPr>
          <w:spacing w:val="5"/>
        </w:rPr>
        <w:t> </w:t>
      </w:r>
      <w:r>
        <w:rPr/>
        <w:t>Operativo</w:t>
      </w:r>
      <w:r>
        <w:rPr>
          <w:spacing w:val="5"/>
        </w:rPr>
        <w:t> </w:t>
      </w:r>
      <w:r>
        <w:rPr/>
        <w:t>CANARIAS</w:t>
      </w:r>
      <w:r>
        <w:rPr>
          <w:spacing w:val="3"/>
        </w:rPr>
        <w:t> </w:t>
      </w:r>
      <w:r>
        <w:rPr/>
        <w:t>FSE</w:t>
      </w:r>
      <w:r>
        <w:rPr>
          <w:spacing w:val="4"/>
        </w:rPr>
        <w:t> </w:t>
      </w:r>
      <w:r>
        <w:rPr/>
        <w:t>2014-2020</w:t>
      </w:r>
      <w:r>
        <w:rPr>
          <w:spacing w:val="5"/>
        </w:rPr>
        <w:t> </w:t>
      </w:r>
      <w:r>
        <w:rPr/>
        <w:t>(Fondo</w:t>
      </w:r>
      <w:r>
        <w:rPr>
          <w:spacing w:val="4"/>
        </w:rPr>
        <w:t> </w:t>
      </w:r>
      <w:r>
        <w:rPr/>
        <w:t>Social</w:t>
      </w:r>
      <w:r>
        <w:rPr>
          <w:spacing w:val="5"/>
        </w:rPr>
        <w:t> </w:t>
      </w:r>
      <w:r>
        <w:rPr/>
        <w:t>Europeo).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4º.-</w:t>
      </w:r>
      <w:r>
        <w:rPr>
          <w:rFonts w:ascii="Arial" w:hAnsi="Arial"/>
          <w:b/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conformidad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/>
        <w:t>establecido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apartado</w:t>
      </w:r>
      <w:r>
        <w:rPr>
          <w:spacing w:val="16"/>
        </w:rPr>
        <w:t> </w:t>
      </w:r>
      <w:r>
        <w:rPr/>
        <w:t>1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10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citado</w:t>
      </w:r>
      <w:r>
        <w:rPr>
          <w:spacing w:val="16"/>
        </w:rPr>
        <w:t> </w:t>
      </w:r>
      <w:r>
        <w:rPr/>
        <w:t>Decreto-</w:t>
      </w:r>
      <w:r>
        <w:rPr>
          <w:spacing w:val="1"/>
        </w:rPr>
        <w:t> </w:t>
      </w:r>
      <w:r>
        <w:rPr/>
        <w:t>ley 2/2021,</w:t>
      </w:r>
      <w:r>
        <w:rPr>
          <w:spacing w:val="47"/>
        </w:rPr>
        <w:t> </w:t>
      </w:r>
      <w:r>
        <w:rPr/>
        <w:t>el mecanismo utilizado para la concesión de las subvenciones previstas será el</w:t>
      </w:r>
      <w:r>
        <w:rPr>
          <w:spacing w:val="1"/>
        </w:rPr>
        <w:t> </w:t>
      </w:r>
      <w:r>
        <w:rPr/>
        <w:t>de subvención directa, de conformidad con lo dispuesto en el artículo 22.2.b) de la Ley</w:t>
      </w:r>
      <w:r>
        <w:rPr>
          <w:spacing w:val="1"/>
        </w:rPr>
        <w:t> </w:t>
      </w:r>
      <w:r>
        <w:rPr/>
        <w:t>38/2003, de 17 de noviembre, General de Subvenciones, así como en el artículo 21.1.c)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la Comunidad Autónoma de Canarias, y ello atendiendo a la singularidad</w:t>
      </w:r>
      <w:r>
        <w:rPr>
          <w:spacing w:val="1"/>
        </w:rPr>
        <w:t> </w:t>
      </w:r>
      <w:r>
        <w:rPr/>
        <w:t>derivada del impacto económico y social motivado por la crisis sanitaria generada por el</w:t>
      </w:r>
      <w:r>
        <w:rPr>
          <w:spacing w:val="1"/>
        </w:rPr>
        <w:t> </w:t>
      </w:r>
      <w:r>
        <w:rPr/>
        <w:t>COVID-19,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permiten</w:t>
      </w:r>
      <w:r>
        <w:rPr>
          <w:spacing w:val="8"/>
        </w:rPr>
        <w:t> </w:t>
      </w:r>
      <w:r>
        <w:rPr/>
        <w:t>apreciar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concurrencia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razones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interés</w:t>
      </w:r>
      <w:r>
        <w:rPr>
          <w:spacing w:val="9"/>
        </w:rPr>
        <w:t> </w:t>
      </w:r>
      <w:r>
        <w:rPr/>
        <w:t>público,</w:t>
      </w:r>
      <w:r>
        <w:rPr>
          <w:spacing w:val="1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 social,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dificultan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 pública</w:t>
      </w:r>
      <w:r>
        <w:rPr>
          <w:spacing w:val="47"/>
        </w:rPr>
        <w:t> </w:t>
      </w:r>
      <w:r>
        <w:rPr/>
        <w:t>en régimen</w:t>
      </w:r>
      <w:r>
        <w:rPr>
          <w:spacing w:val="47"/>
        </w:rPr>
        <w:t> </w:t>
      </w:r>
      <w:r>
        <w:rPr/>
        <w:t>de concurrencia competitiva</w:t>
      </w:r>
      <w:r>
        <w:rPr>
          <w:spacing w:val="47"/>
        </w:rPr>
        <w:t> </w:t>
      </w:r>
      <w:r>
        <w:rPr/>
        <w:t>de</w:t>
      </w:r>
      <w:r>
        <w:rPr>
          <w:spacing w:val="-45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4" w:lineRule="auto"/>
        <w:ind w:left="1469" w:right="1492"/>
        <w:jc w:val="both"/>
      </w:pPr>
      <w:r>
        <w:rPr>
          <w:rFonts w:ascii="Arial" w:hAnsi="Arial"/>
          <w:b/>
        </w:rPr>
        <w:t>5º.- </w:t>
      </w:r>
      <w:r>
        <w:rPr/>
        <w:t>El plazo de presentación de las solicitudes de subvención directa se determinó en el</w:t>
      </w:r>
      <w:r>
        <w:rPr>
          <w:spacing w:val="1"/>
        </w:rPr>
        <w:t> </w:t>
      </w:r>
      <w:r>
        <w:rPr/>
        <w:t>apartado</w:t>
      </w:r>
      <w:r>
        <w:rPr>
          <w:spacing w:val="33"/>
        </w:rPr>
        <w:t> </w:t>
      </w:r>
      <w:r>
        <w:rPr/>
        <w:t>1</w:t>
      </w:r>
      <w:r>
        <w:rPr>
          <w:spacing w:val="33"/>
        </w:rPr>
        <w:t> </w:t>
      </w:r>
      <w:r>
        <w:rPr/>
        <w:t>del</w:t>
      </w:r>
      <w:r>
        <w:rPr>
          <w:spacing w:val="34"/>
        </w:rPr>
        <w:t> </w:t>
      </w:r>
      <w:r>
        <w:rPr/>
        <w:t>artículo</w:t>
      </w:r>
      <w:r>
        <w:rPr>
          <w:spacing w:val="34"/>
        </w:rPr>
        <w:t> </w:t>
      </w:r>
      <w:r>
        <w:rPr/>
        <w:t>11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Decreto-ley</w:t>
      </w:r>
      <w:r>
        <w:rPr>
          <w:spacing w:val="34"/>
        </w:rPr>
        <w:t> </w:t>
      </w:r>
      <w:r>
        <w:rPr/>
        <w:t>2/2021,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1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marzo,</w:t>
      </w:r>
      <w:r>
        <w:rPr>
          <w:spacing w:val="34"/>
        </w:rPr>
        <w:t> </w:t>
      </w:r>
      <w:r>
        <w:rPr/>
        <w:t>estando</w:t>
      </w:r>
      <w:r>
        <w:rPr>
          <w:spacing w:val="34"/>
        </w:rPr>
        <w:t> </w:t>
      </w:r>
      <w:r>
        <w:rPr/>
        <w:t>comprendido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marzo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ambos</w:t>
      </w:r>
      <w:r>
        <w:rPr>
          <w:spacing w:val="2"/>
        </w:rPr>
        <w:t> </w:t>
      </w:r>
      <w:r>
        <w:rPr/>
        <w:t>inclusive.</w:t>
      </w:r>
    </w:p>
    <w:p>
      <w:pPr>
        <w:pStyle w:val="BodyText"/>
      </w:pPr>
    </w:p>
    <w:p>
      <w:pPr>
        <w:pStyle w:val="BodyText"/>
        <w:spacing w:line="244" w:lineRule="auto" w:before="1"/>
        <w:ind w:left="1469" w:right="1489"/>
        <w:jc w:val="both"/>
      </w:pPr>
      <w:r>
        <w:rPr/>
        <w:t>No obstante, mediante Orden de 30 de marzo de 2021 (BOC nº 70, de 07.04.2021), se</w:t>
      </w:r>
      <w:r>
        <w:rPr>
          <w:spacing w:val="1"/>
        </w:rPr>
        <w:t> </w:t>
      </w:r>
      <w:r>
        <w:rPr/>
        <w:t>acuerda la ampliación del plazo de presentación de solicitudes establecido en el apartado 1</w:t>
      </w:r>
      <w:r>
        <w:rPr>
          <w:spacing w:val="1"/>
        </w:rPr>
        <w:t> </w:t>
      </w:r>
      <w:r>
        <w:rPr/>
        <w:t>del artículo 11 del Decreto ley 2/2021, de 1 de marzo, que regula la concesión directa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 y pequeñas y medianas empresas, de los sectores más afectados por la 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COVID-19, hasta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22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2021</w:t>
      </w:r>
      <w:r>
        <w:rPr>
          <w:spacing w:val="2"/>
        </w:rPr>
        <w:t> </w:t>
      </w:r>
      <w:r>
        <w:rPr/>
        <w:t>inclusive.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89"/>
        <w:jc w:val="both"/>
      </w:pPr>
      <w:r>
        <w:rPr/>
        <w:t>Dentro de dicho período, se presentaron, entre el 10 de marzo y el 11 de marzo de 2021, 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figuran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8"/>
        </w:rPr>
        <w:t> </w:t>
      </w:r>
      <w:r>
        <w:rPr/>
        <w:t>Anexo</w:t>
      </w:r>
      <w:r>
        <w:rPr>
          <w:spacing w:val="2"/>
        </w:rPr>
        <w:t> </w:t>
      </w:r>
      <w:r>
        <w:rPr/>
        <w:t>I 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spacing w:before="4"/>
      </w:pPr>
    </w:p>
    <w:p>
      <w:pPr>
        <w:pStyle w:val="Heading2"/>
        <w:ind w:left="1613" w:right="1629"/>
      </w:pPr>
      <w:r>
        <w:rPr/>
        <w:t>CONSIDERACIONES</w:t>
      </w:r>
      <w:r>
        <w:rPr>
          <w:spacing w:val="13"/>
        </w:rPr>
        <w:t> </w:t>
      </w:r>
      <w:r>
        <w:rPr/>
        <w:t>JURÍDICAS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469" w:right="1488"/>
        <w:jc w:val="both"/>
      </w:pP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23"/>
        </w:rPr>
        <w:t> </w:t>
      </w:r>
      <w:r>
        <w:rPr/>
        <w:t>Es</w:t>
      </w:r>
      <w:r>
        <w:rPr>
          <w:spacing w:val="24"/>
        </w:rPr>
        <w:t> </w:t>
      </w:r>
      <w:r>
        <w:rPr/>
        <w:t>competente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adopción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resolución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Dirección</w:t>
      </w:r>
      <w:r>
        <w:rPr>
          <w:spacing w:val="24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 Promoción Económica, conforme a lo dispuesto en el apartado 3 del artículo 13 del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pequeñas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medianas</w:t>
      </w:r>
      <w:r>
        <w:rPr>
          <w:spacing w:val="20"/>
        </w:rPr>
        <w:t> </w:t>
      </w:r>
      <w:r>
        <w:rPr/>
        <w:t>empresas,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9"/>
        </w:rPr>
        <w:t> </w:t>
      </w:r>
      <w:r>
        <w:rPr/>
        <w:t>sectores</w:t>
      </w:r>
      <w:r>
        <w:rPr>
          <w:spacing w:val="20"/>
        </w:rPr>
        <w:t> </w:t>
      </w:r>
      <w:r>
        <w:rPr/>
        <w:t>más</w:t>
      </w:r>
      <w:r>
        <w:rPr>
          <w:spacing w:val="20"/>
        </w:rPr>
        <w:t> </w:t>
      </w:r>
      <w:r>
        <w:rPr/>
        <w:t>afectados</w:t>
      </w:r>
      <w:r>
        <w:rPr>
          <w:spacing w:val="20"/>
        </w:rPr>
        <w:t> </w:t>
      </w:r>
      <w:r>
        <w:rPr/>
        <w:t>por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crisis</w:t>
      </w:r>
    </w:p>
    <w:p>
      <w:pPr>
        <w:spacing w:before="14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2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1573143</wp:posOffset>
            </wp:positionH>
            <wp:positionV relativeFrom="paragraph">
              <wp:posOffset>-10897</wp:posOffset>
            </wp:positionV>
            <wp:extent cx="717577" cy="325555"/>
            <wp:effectExtent l="0" t="0" r="0" b="0"/>
            <wp:wrapNone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86432">
            <wp:simplePos x="0" y="0"/>
            <wp:positionH relativeFrom="page">
              <wp:posOffset>3502131</wp:posOffset>
            </wp:positionH>
            <wp:positionV relativeFrom="paragraph">
              <wp:posOffset>1285453</wp:posOffset>
            </wp:positionV>
            <wp:extent cx="2918778" cy="432720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6944">
            <wp:simplePos x="0" y="0"/>
            <wp:positionH relativeFrom="page">
              <wp:posOffset>6530037</wp:posOffset>
            </wp:positionH>
            <wp:positionV relativeFrom="paragraph">
              <wp:posOffset>1344835</wp:posOffset>
            </wp:positionV>
            <wp:extent cx="317182" cy="317182"/>
            <wp:effectExtent l="0" t="0" r="0" b="0"/>
            <wp:wrapNone/>
            <wp:docPr id="1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headerReference w:type="default" r:id="rId11"/>
          <w:footerReference w:type="default" r:id="rId12"/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97"/>
        <w:ind w:left="1469"/>
        <w:jc w:val="both"/>
      </w:pPr>
      <w:r>
        <w:rPr/>
        <w:t>derivada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COVID-19.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469" w:right="1487"/>
        <w:jc w:val="both"/>
      </w:pPr>
      <w:r>
        <w:rPr>
          <w:rFonts w:ascii="Arial" w:hAnsi="Arial"/>
          <w:b/>
        </w:rPr>
        <w:t>Segunda.- </w:t>
      </w:r>
      <w:r>
        <w:rPr/>
        <w:t>La presente resolución se dicta al amparo de lo establecido en el citado Decreto-</w:t>
      </w:r>
      <w:r>
        <w:rPr>
          <w:spacing w:val="1"/>
        </w:rPr>
        <w:t> </w:t>
      </w:r>
      <w:r>
        <w:rPr/>
        <w:t>ley; en el Decreto 36/2009, de 31 de marzo, por el que se establece el régimen general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33"/>
        </w:rPr>
        <w:t> </w:t>
      </w:r>
      <w:r>
        <w:rPr/>
        <w:t>General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Subvenciones;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Reglamento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Desarrollo,</w:t>
      </w:r>
      <w:r>
        <w:rPr>
          <w:spacing w:val="34"/>
        </w:rPr>
        <w:t> </w:t>
      </w:r>
      <w:r>
        <w:rPr/>
        <w:t>aprobado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complementen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desarrollen.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Tercera.- </w:t>
      </w:r>
      <w:r>
        <w:rPr/>
        <w:t>Conforme a lo dispuesto en el apartado 4 del artículo 10 del Decreto-ley 2/2021, 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agotamiento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disponible,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subvención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completas, o, si no estuviesen completas, a la fecha en que reúnan toda la documentación</w:t>
      </w:r>
      <w:r>
        <w:rPr>
          <w:spacing w:val="1"/>
        </w:rPr>
        <w:t> </w:t>
      </w:r>
      <w:r>
        <w:rPr/>
        <w:t>necesaria, una vez subsanadas, en su caso, las omisiones o defectos que, en la misma, se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apreciado</w:t>
      </w:r>
      <w:r>
        <w:rPr>
          <w:spacing w:val="1"/>
        </w:rPr>
        <w:t> </w:t>
      </w:r>
      <w:r>
        <w:rPr/>
        <w:t>por el órgano</w:t>
      </w:r>
      <w:r>
        <w:rPr>
          <w:spacing w:val="2"/>
        </w:rPr>
        <w:t> </w:t>
      </w:r>
      <w:r>
        <w:rPr/>
        <w:t>instructor.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 w:before="1"/>
        <w:ind w:left="1469" w:right="1487"/>
        <w:jc w:val="both"/>
      </w:pPr>
      <w:r>
        <w:rPr>
          <w:rFonts w:ascii="Arial" w:hAnsi="Arial"/>
          <w:b/>
        </w:rPr>
        <w:t>Cuarta.- </w:t>
      </w:r>
      <w:r>
        <w:rPr/>
        <w:t>De acuerdo con lo previsto en el artículo 57 de la Ley 39/2015, de 1 de octubre, 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inicie o tramite un procedimiento,</w:t>
      </w:r>
      <w:r>
        <w:rPr>
          <w:spacing w:val="47"/>
        </w:rPr>
        <w:t> </w:t>
      </w:r>
      <w:r>
        <w:rPr/>
        <w:t>cualquiera que</w:t>
      </w:r>
      <w:r>
        <w:rPr>
          <w:spacing w:val="47"/>
        </w:rPr>
        <w:t> </w:t>
      </w:r>
      <w:r>
        <w:rPr/>
        <w:t>haya</w:t>
      </w:r>
      <w:r>
        <w:rPr>
          <w:spacing w:val="47"/>
        </w:rPr>
        <w:t> </w:t>
      </w:r>
      <w:r>
        <w:rPr/>
        <w:t>sido la</w:t>
      </w:r>
      <w:r>
        <w:rPr>
          <w:spacing w:val="47"/>
        </w:rPr>
        <w:t> </w:t>
      </w:r>
      <w:r>
        <w:rPr/>
        <w:t>forma de</w:t>
      </w:r>
      <w:r>
        <w:rPr>
          <w:spacing w:val="-45"/>
        </w:rPr>
        <w:t> </w:t>
      </w:r>
      <w:r>
        <w:rPr/>
        <w:t>su iniciación, podrá disponer, de oficio o a instancia de parte, su acumulación a otros con los</w:t>
      </w:r>
      <w:r>
        <w:rPr>
          <w:spacing w:val="1"/>
        </w:rPr>
        <w:t> </w:t>
      </w:r>
      <w:r>
        <w:rPr/>
        <w:t>que guarde identidad sustancial o íntima conexión, siempre que sea el mismo órgano quien</w:t>
      </w:r>
      <w:r>
        <w:rPr>
          <w:spacing w:val="1"/>
        </w:rPr>
        <w:t> </w:t>
      </w:r>
      <w:r>
        <w:rPr/>
        <w:t>deba</w:t>
      </w:r>
      <w:r>
        <w:rPr>
          <w:spacing w:val="2"/>
        </w:rPr>
        <w:t> </w:t>
      </w:r>
      <w:r>
        <w:rPr/>
        <w:t>tramitar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el procedimiento.</w:t>
      </w:r>
    </w:p>
    <w:p>
      <w:pPr>
        <w:pStyle w:val="BodyText"/>
        <w:spacing w:before="8"/>
      </w:pPr>
    </w:p>
    <w:p>
      <w:pPr>
        <w:pStyle w:val="BodyText"/>
        <w:spacing w:before="1"/>
        <w:ind w:left="1469"/>
        <w:jc w:val="both"/>
      </w:pPr>
      <w:r>
        <w:rPr/>
        <w:t>Contra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acuerdo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acumulación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procederá</w:t>
      </w:r>
      <w:r>
        <w:rPr>
          <w:spacing w:val="5"/>
        </w:rPr>
        <w:t> </w:t>
      </w:r>
      <w:r>
        <w:rPr/>
        <w:t>recurso</w:t>
      </w:r>
      <w:r>
        <w:rPr>
          <w:spacing w:val="6"/>
        </w:rPr>
        <w:t> </w:t>
      </w:r>
      <w:r>
        <w:rPr/>
        <w:t>alguno.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1469" w:right="1487"/>
        <w:jc w:val="both"/>
      </w:pPr>
      <w:r>
        <w:rPr>
          <w:rFonts w:ascii="Arial" w:hAnsi="Arial"/>
          <w:b/>
        </w:rPr>
        <w:t>Quinta.- </w:t>
      </w:r>
      <w:r>
        <w:rPr/>
        <w:t>El acto de concesión de las subvenciones en el citado Decreto-ley 2/2021, de 1 de</w:t>
      </w:r>
      <w:r>
        <w:rPr>
          <w:spacing w:val="1"/>
        </w:rPr>
        <w:t> </w:t>
      </w:r>
      <w:r>
        <w:rPr/>
        <w:t>marzo, se encuentra sometida al control financiero permanente, al no quedar incluido en el</w:t>
      </w:r>
      <w:r>
        <w:rPr>
          <w:spacing w:val="1"/>
        </w:rPr>
        <w:t> </w:t>
      </w:r>
      <w:r>
        <w:rPr/>
        <w:t>ámbito de aplicación del Acuerdo de Gobierno de 21 de enero de 2021, por el que se</w:t>
      </w:r>
      <w:r>
        <w:rPr>
          <w:spacing w:val="1"/>
        </w:rPr>
        <w:t> </w:t>
      </w:r>
      <w:r>
        <w:rPr/>
        <w:t>suspende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actuaciones,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sustituyó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control</w:t>
      </w:r>
      <w:r>
        <w:rPr>
          <w:spacing w:val="47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permanente, y se adoptan para el ejercicio 2021 medidas de seguimiento sobre la ejecución</w:t>
      </w:r>
      <w:r>
        <w:rPr>
          <w:spacing w:val="1"/>
        </w:rPr>
        <w:t> </w:t>
      </w:r>
      <w:r>
        <w:rPr/>
        <w:t>del</w:t>
      </w:r>
      <w:r>
        <w:rPr>
          <w:spacing w:val="10"/>
        </w:rPr>
        <w:t> </w:t>
      </w:r>
      <w:r>
        <w:rPr/>
        <w:t>presupuesto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gastos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sector</w:t>
      </w:r>
      <w:r>
        <w:rPr>
          <w:spacing w:val="13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limitativo</w:t>
      </w:r>
      <w:r>
        <w:rPr>
          <w:spacing w:val="12"/>
        </w:rPr>
        <w:t> </w:t>
      </w:r>
      <w:r>
        <w:rPr/>
        <w:t>para</w:t>
      </w:r>
      <w:r>
        <w:rPr>
          <w:spacing w:val="11"/>
        </w:rPr>
        <w:t> </w:t>
      </w:r>
      <w:r>
        <w:rPr/>
        <w:t>contribuir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racionalización</w:t>
      </w:r>
      <w:r>
        <w:rPr>
          <w:spacing w:val="12"/>
        </w:rPr>
        <w:t> </w:t>
      </w:r>
      <w:r>
        <w:rPr/>
        <w:t>y</w:t>
      </w:r>
      <w:r>
        <w:rPr>
          <w:spacing w:val="1"/>
        </w:rPr>
        <w:t> </w:t>
      </w:r>
      <w:r>
        <w:rPr/>
        <w:t>al cumplimiento</w:t>
      </w:r>
      <w:r>
        <w:rPr>
          <w:spacing w:val="2"/>
        </w:rPr>
        <w:t> </w:t>
      </w:r>
      <w:r>
        <w:rPr/>
        <w:t>del objetivo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Sexta.-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consignación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-45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asciende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sesenta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seis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(66.000.000,00)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euros,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consignado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presupuestaria</w:t>
      </w:r>
      <w:r>
        <w:rPr>
          <w:spacing w:val="12"/>
        </w:rPr>
        <w:t> </w:t>
      </w:r>
      <w:r>
        <w:rPr/>
        <w:t>15.71.433C.470.02,</w:t>
      </w:r>
      <w:r>
        <w:rPr>
          <w:spacing w:val="11"/>
        </w:rPr>
        <w:t> </w:t>
      </w:r>
      <w:r>
        <w:rPr/>
        <w:t>Fondo</w:t>
      </w:r>
      <w:r>
        <w:rPr>
          <w:spacing w:val="12"/>
        </w:rPr>
        <w:t> </w:t>
      </w:r>
      <w:r>
        <w:rPr/>
        <w:t>7900028,</w:t>
      </w:r>
      <w:r>
        <w:rPr>
          <w:spacing w:val="10"/>
        </w:rPr>
        <w:t> </w:t>
      </w:r>
      <w:r>
        <w:rPr/>
        <w:t>línea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actuación</w:t>
      </w:r>
      <w:r>
        <w:rPr>
          <w:spacing w:val="12"/>
        </w:rPr>
        <w:t> </w:t>
      </w:r>
      <w:r>
        <w:rPr/>
        <w:t>154G1120,</w:t>
      </w:r>
      <w:r>
        <w:rPr>
          <w:spacing w:val="10"/>
        </w:rPr>
        <w:t> </w:t>
      </w:r>
      <w:r>
        <w:rPr/>
        <w:t>“Ayudas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2"/>
        </w:rPr>
        <w:t> </w:t>
      </w:r>
      <w:r>
        <w:rPr/>
        <w:t>de la</w:t>
      </w:r>
      <w:r>
        <w:rPr>
          <w:spacing w:val="2"/>
        </w:rPr>
        <w:t> </w:t>
      </w:r>
      <w:r>
        <w:rPr/>
        <w:t>actividad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actividad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autónomos</w:t>
      </w:r>
      <w:r>
        <w:rPr>
          <w:spacing w:val="2"/>
        </w:rPr>
        <w:t> </w:t>
      </w:r>
      <w:r>
        <w:rPr/>
        <w:t>y pymes”.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88"/>
        <w:jc w:val="both"/>
      </w:pPr>
      <w:r>
        <w:rPr>
          <w:rFonts w:ascii="Arial" w:hAnsi="Arial"/>
          <w:b/>
        </w:rPr>
        <w:t>Séptima.- </w:t>
      </w:r>
      <w:r>
        <w:rPr/>
        <w:t>Por aplicación de lo dispuesto en el artículo 19.3 de la Ley 38/2003, de 17 de</w:t>
      </w:r>
      <w:r>
        <w:rPr>
          <w:spacing w:val="1"/>
        </w:rPr>
        <w:t> </w:t>
      </w:r>
      <w:r>
        <w:rPr/>
        <w:t>noviembre, General de Subvenciones, el importe de las subvenciones en ningún caso podrá</w:t>
      </w:r>
      <w:r>
        <w:rPr>
          <w:spacing w:val="1"/>
        </w:rPr>
        <w:t> </w:t>
      </w:r>
      <w:r>
        <w:rPr/>
        <w:t>ser de tal cuantía que, aisladamente o en concurrencia con otras ayudas o subvenciones,</w:t>
      </w:r>
      <w:r>
        <w:rPr>
          <w:spacing w:val="1"/>
        </w:rPr>
        <w:t> </w:t>
      </w:r>
      <w:r>
        <w:rPr/>
        <w:t>supere</w:t>
      </w:r>
      <w:r>
        <w:rPr>
          <w:spacing w:val="1"/>
        </w:rPr>
        <w:t> </w:t>
      </w:r>
      <w:r>
        <w:rPr/>
        <w:t>el coste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subvencionada.</w:t>
      </w:r>
    </w:p>
    <w:p>
      <w:pPr>
        <w:pStyle w:val="BodyText"/>
        <w:spacing w:before="7"/>
      </w:pPr>
    </w:p>
    <w:p>
      <w:pPr>
        <w:pStyle w:val="BodyText"/>
        <w:ind w:right="1490"/>
        <w:jc w:val="right"/>
      </w:pPr>
      <w:r>
        <w:rPr>
          <w:rFonts w:ascii="Arial" w:hAnsi="Arial"/>
          <w:b/>
        </w:rPr>
        <w:t>Octava.-</w:t>
      </w:r>
      <w:r>
        <w:rPr>
          <w:rFonts w:ascii="Arial" w:hAnsi="Arial"/>
          <w:b/>
          <w:spacing w:val="17"/>
        </w:rPr>
        <w:t> </w:t>
      </w:r>
      <w:r>
        <w:rPr/>
        <w:t>Visto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Informe-Propuesta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Cámara</w:t>
      </w:r>
      <w:r>
        <w:rPr>
          <w:spacing w:val="16"/>
        </w:rPr>
        <w:t> </w:t>
      </w:r>
      <w:r>
        <w:rPr/>
        <w:t>Oficial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Comercio,</w:t>
      </w:r>
      <w:r>
        <w:rPr>
          <w:spacing w:val="17"/>
        </w:rPr>
        <w:t> </w:t>
      </w:r>
      <w:r>
        <w:rPr/>
        <w:t>Industria,</w:t>
      </w:r>
      <w:r>
        <w:rPr>
          <w:spacing w:val="17"/>
        </w:rPr>
        <w:t> </w:t>
      </w:r>
      <w:r>
        <w:rPr/>
        <w:t>Servicios</w:t>
      </w:r>
    </w:p>
    <w:p>
      <w:pPr>
        <w:spacing w:before="21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3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1573143</wp:posOffset>
            </wp:positionH>
            <wp:positionV relativeFrom="paragraph">
              <wp:posOffset>-10897</wp:posOffset>
            </wp:positionV>
            <wp:extent cx="717577" cy="325555"/>
            <wp:effectExtent l="0" t="0" r="0" b="0"/>
            <wp:wrapNone/>
            <wp:docPr id="1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87968">
            <wp:simplePos x="0" y="0"/>
            <wp:positionH relativeFrom="page">
              <wp:posOffset>3502131</wp:posOffset>
            </wp:positionH>
            <wp:positionV relativeFrom="paragraph">
              <wp:posOffset>1285453</wp:posOffset>
            </wp:positionV>
            <wp:extent cx="2918778" cy="432720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8480">
            <wp:simplePos x="0" y="0"/>
            <wp:positionH relativeFrom="page">
              <wp:posOffset>6530037</wp:posOffset>
            </wp:positionH>
            <wp:positionV relativeFrom="paragraph">
              <wp:posOffset>1344835</wp:posOffset>
            </wp:positionV>
            <wp:extent cx="317182" cy="317182"/>
            <wp:effectExtent l="0" t="0" r="0" b="0"/>
            <wp:wrapNone/>
            <wp:docPr id="2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2" w:lineRule="auto" w:before="97"/>
        <w:ind w:left="1469" w:right="1487"/>
        <w:jc w:val="both"/>
      </w:pPr>
      <w:r>
        <w:rPr/>
        <w:t>y</w:t>
      </w:r>
      <w:r>
        <w:rPr>
          <w:spacing w:val="1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Fuerteventura,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47"/>
        </w:rPr>
        <w:t> </w:t>
      </w:r>
      <w:r>
        <w:rPr/>
        <w:t>cuatro</w:t>
      </w:r>
      <w:r>
        <w:rPr>
          <w:spacing w:val="47"/>
        </w:rPr>
        <w:t> </w:t>
      </w:r>
      <w:r>
        <w:rPr/>
        <w:t>(4)</w:t>
      </w:r>
      <w:r>
        <w:rPr>
          <w:spacing w:val="1"/>
        </w:rPr>
        <w:t> </w:t>
      </w:r>
      <w:r>
        <w:rPr/>
        <w:t>solicitudes presentadas entre el 10 y el 11 de marzo de 2021, ambos inclusive, y que figuran</w:t>
      </w:r>
      <w:r>
        <w:rPr>
          <w:spacing w:val="1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-1"/>
        </w:rPr>
        <w:t> </w:t>
      </w:r>
      <w:r>
        <w:rPr/>
        <w:t>Anexo</w:t>
      </w:r>
      <w:r>
        <w:rPr>
          <w:spacing w:val="10"/>
        </w:rPr>
        <w:t> </w:t>
      </w:r>
      <w:r>
        <w:rPr/>
        <w:t>I,</w:t>
      </w:r>
      <w:r>
        <w:rPr>
          <w:spacing w:val="9"/>
        </w:rPr>
        <w:t> </w:t>
      </w:r>
      <w:r>
        <w:rPr/>
        <w:t>por</w:t>
      </w:r>
      <w:r>
        <w:rPr>
          <w:spacing w:val="11"/>
        </w:rPr>
        <w:t> </w:t>
      </w:r>
      <w:r>
        <w:rPr/>
        <w:t>un</w:t>
      </w:r>
      <w:r>
        <w:rPr>
          <w:spacing w:val="9"/>
        </w:rPr>
        <w:t> </w:t>
      </w:r>
      <w:r>
        <w:rPr/>
        <w:t>importe</w:t>
      </w:r>
      <w:r>
        <w:rPr>
          <w:spacing w:val="8"/>
        </w:rPr>
        <w:t> </w:t>
      </w:r>
      <w:r>
        <w:rPr/>
        <w:t>total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CINCUENTA</w:t>
      </w:r>
      <w:r>
        <w:rPr>
          <w:spacing w:val="-4"/>
        </w:rPr>
        <w:t> </w:t>
      </w:r>
      <w:r>
        <w:rPr/>
        <w:t>Y</w:t>
      </w:r>
      <w:r>
        <w:rPr>
          <w:spacing w:val="3"/>
        </w:rPr>
        <w:t> </w:t>
      </w:r>
      <w:r>
        <w:rPr/>
        <w:t>TRES</w:t>
      </w:r>
      <w:r>
        <w:rPr>
          <w:spacing w:val="11"/>
        </w:rPr>
        <w:t> </w:t>
      </w:r>
      <w:r>
        <w:rPr/>
        <w:t>MIL</w:t>
      </w:r>
      <w:r>
        <w:rPr>
          <w:spacing w:val="-2"/>
        </w:rPr>
        <w:t> </w:t>
      </w:r>
      <w:r>
        <w:rPr/>
        <w:t>TRESCIENTOS</w:t>
      </w:r>
      <w:r>
        <w:rPr>
          <w:spacing w:val="8"/>
        </w:rPr>
        <w:t> </w:t>
      </w:r>
      <w:r>
        <w:rPr/>
        <w:t>OCHENTA</w:t>
      </w:r>
      <w:r>
        <w:rPr>
          <w:spacing w:val="-44"/>
        </w:rPr>
        <w:t> </w:t>
      </w:r>
      <w:r>
        <w:rPr/>
        <w:t>Y</w:t>
      </w:r>
      <w:r>
        <w:rPr>
          <w:spacing w:val="-4"/>
        </w:rPr>
        <w:t> </w:t>
      </w:r>
      <w:r>
        <w:rPr/>
        <w:t>OCHO EUROS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CINCUENTA</w:t>
      </w:r>
      <w:r>
        <w:rPr>
          <w:spacing w:val="-9"/>
        </w:rPr>
        <w:t> </w:t>
      </w:r>
      <w:r>
        <w:rPr/>
        <w:t>CÉNTIMOS</w:t>
      </w:r>
      <w:r>
        <w:rPr>
          <w:spacing w:val="-1"/>
        </w:rPr>
        <w:t> </w:t>
      </w:r>
      <w:r>
        <w:rPr/>
        <w:t>(53.388,50€).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69" w:right="1488"/>
        <w:jc w:val="both"/>
      </w:pPr>
      <w:r>
        <w:rPr/>
        <w:t>Dichas solicitudes cumplen con los requisitos exigidos en el Decreto-ley 2/2021, de 1 de</w:t>
      </w:r>
      <w:r>
        <w:rPr>
          <w:spacing w:val="1"/>
        </w:rPr>
        <w:t> </w:t>
      </w:r>
      <w:r>
        <w:rPr/>
        <w:t>marzo, por lo que corresponde dictar resolución de concesión de subvención directa en su</w:t>
      </w:r>
      <w:r>
        <w:rPr>
          <w:spacing w:val="1"/>
        </w:rPr>
        <w:t> </w:t>
      </w:r>
      <w:r>
        <w:rPr/>
        <w:t>favor,</w:t>
      </w:r>
      <w:r>
        <w:rPr>
          <w:spacing w:val="3"/>
        </w:rPr>
        <w:t> </w:t>
      </w:r>
      <w:r>
        <w:rPr/>
        <w:t>procediendo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abono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acuerdo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régimen</w:t>
      </w:r>
      <w:r>
        <w:rPr>
          <w:spacing w:val="3"/>
        </w:rPr>
        <w:t> </w:t>
      </w:r>
      <w:r>
        <w:rPr/>
        <w:t>establecido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referido</w:t>
      </w:r>
      <w:r>
        <w:rPr>
          <w:spacing w:val="3"/>
        </w:rPr>
        <w:t> </w:t>
      </w:r>
      <w:r>
        <w:rPr/>
        <w:t>Decreto-ley.</w:t>
      </w:r>
    </w:p>
    <w:p>
      <w:pPr>
        <w:pStyle w:val="BodyText"/>
      </w:pPr>
    </w:p>
    <w:p>
      <w:pPr>
        <w:pStyle w:val="BodyText"/>
        <w:spacing w:line="244" w:lineRule="auto" w:before="1"/>
        <w:ind w:left="1469" w:right="1486"/>
        <w:jc w:val="both"/>
      </w:pPr>
      <w:r>
        <w:rPr>
          <w:rFonts w:ascii="Arial" w:hAnsi="Arial"/>
          <w:b/>
        </w:rPr>
        <w:t>Novena.- </w:t>
      </w:r>
      <w:r>
        <w:rPr/>
        <w:t>De acuerdo con lo establecido en el apartado 5 del artículo 13 del Decreto-ley</w:t>
      </w:r>
      <w:r>
        <w:rPr>
          <w:spacing w:val="1"/>
        </w:rPr>
        <w:t> </w:t>
      </w:r>
      <w:r>
        <w:rPr/>
        <w:t>2/2021, de 1 de marzo, las resoluciones se notificarán mediante su publicación en el Tablón</w:t>
      </w:r>
      <w:r>
        <w:rPr>
          <w:spacing w:val="1"/>
        </w:rPr>
        <w:t> </w:t>
      </w:r>
      <w:r>
        <w:rPr/>
        <w:t>de Anuncios de la sede electrónica de la Administración Pública de la 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(en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línea</w:t>
      </w:r>
      <w:r>
        <w:rPr>
          <w:spacing w:val="2"/>
        </w:rPr>
        <w:t> </w:t>
      </w:r>
      <w:r>
        <w:rPr/>
        <w:t>2).</w:t>
      </w:r>
    </w:p>
    <w:p>
      <w:pPr>
        <w:pStyle w:val="BodyText"/>
      </w:pPr>
    </w:p>
    <w:p>
      <w:pPr>
        <w:pStyle w:val="BodyText"/>
        <w:spacing w:line="242" w:lineRule="auto"/>
        <w:ind w:left="1469" w:right="1488"/>
        <w:jc w:val="both"/>
      </w:pPr>
      <w:r>
        <w:rPr>
          <w:rFonts w:ascii="Arial" w:hAnsi="Arial"/>
          <w:b/>
        </w:rPr>
        <w:t>Décima.- </w:t>
      </w:r>
      <w:r>
        <w:rPr/>
        <w:t>Acreditada la efectividad del hecho que da cobertura a esta Resolución, y previa</w:t>
      </w:r>
      <w:r>
        <w:rPr>
          <w:spacing w:val="1"/>
        </w:rPr>
        <w:t> </w:t>
      </w:r>
      <w:r>
        <w:rPr/>
        <w:t>comprobación de que la persona o empresa beneficiaria se encuentra al corriente de sus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tributarias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 Administración</w:t>
      </w:r>
      <w:r>
        <w:rPr>
          <w:spacing w:val="1"/>
        </w:rPr>
        <w:t> </w:t>
      </w:r>
      <w:r>
        <w:rPr/>
        <w:t>Tributaria,</w:t>
      </w:r>
      <w:r>
        <w:rPr>
          <w:spacing w:val="1"/>
        </w:rPr>
        <w:t> </w:t>
      </w:r>
      <w:r>
        <w:rPr/>
        <w:t>la Agencia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Canaria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2"/>
        </w:rPr>
        <w:t> </w:t>
      </w:r>
      <w:r>
        <w:rPr/>
        <w:t>Social.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469" w:right="1494"/>
        <w:jc w:val="both"/>
      </w:pPr>
      <w:r>
        <w:rPr>
          <w:rFonts w:ascii="Arial" w:hAnsi="Arial"/>
          <w:b/>
        </w:rPr>
        <w:t>Undécima.- </w:t>
      </w:r>
      <w:r>
        <w:rPr/>
        <w:t>Acreditado que las personas beneficiarias relacionadas en el Anexo I no son</w:t>
      </w:r>
      <w:r>
        <w:rPr>
          <w:spacing w:val="1"/>
        </w:rPr>
        <w:t> </w:t>
      </w:r>
      <w:r>
        <w:rPr/>
        <w:t>deudoras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subvención.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469" w:right="1491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jurídicas,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48"/>
        </w:rPr>
        <w:t> </w:t>
      </w:r>
      <w:r>
        <w:rPr/>
        <w:t>ejercicio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tengo</w:t>
      </w:r>
      <w:r>
        <w:rPr>
          <w:spacing w:val="2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atribuidas,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2"/>
        <w:ind w:left="4342"/>
        <w:jc w:val="left"/>
      </w:pPr>
      <w:r>
        <w:rPr/>
        <w:t>R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S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L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O: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469" w:right="1487"/>
        <w:jc w:val="both"/>
      </w:pPr>
      <w:r>
        <w:rPr>
          <w:rFonts w:ascii="Arial" w:hAnsi="Arial"/>
          <w:b/>
        </w:rPr>
        <w:t>Primero.- </w:t>
      </w:r>
      <w:r>
        <w:rPr/>
        <w:t>Conceder subvención directa a las entidades relacionadas en el Anexo I de la</w:t>
      </w:r>
      <w:r>
        <w:rPr>
          <w:spacing w:val="1"/>
        </w:rPr>
        <w:t> </w:t>
      </w:r>
      <w:r>
        <w:rPr/>
        <w:t>presente resolución, por las cuantías establecidas en el mismo con cargo a la aplicación</w:t>
      </w:r>
      <w:r>
        <w:rPr>
          <w:spacing w:val="1"/>
        </w:rPr>
        <w:t> </w:t>
      </w:r>
      <w:r>
        <w:rPr/>
        <w:t>2021.15.71.433C.470.02, Fondo 7900028, Línea de Actuación 154G1120, "Subvenciones</w:t>
      </w:r>
      <w:r>
        <w:rPr>
          <w:spacing w:val="1"/>
        </w:rPr>
        <w:t> </w:t>
      </w:r>
      <w:r>
        <w:rPr/>
        <w:t>para</w:t>
      </w:r>
      <w:r>
        <w:rPr>
          <w:spacing w:val="26"/>
        </w:rPr>
        <w:t> </w:t>
      </w:r>
      <w:r>
        <w:rPr/>
        <w:t>paliar</w:t>
      </w:r>
      <w:r>
        <w:rPr>
          <w:spacing w:val="27"/>
        </w:rPr>
        <w:t> </w:t>
      </w:r>
      <w:r>
        <w:rPr/>
        <w:t>efectos</w:t>
      </w:r>
      <w:r>
        <w:rPr>
          <w:spacing w:val="26"/>
        </w:rPr>
        <w:t> </w:t>
      </w:r>
      <w:r>
        <w:rPr/>
        <w:t>negativos</w:t>
      </w:r>
      <w:r>
        <w:rPr>
          <w:spacing w:val="26"/>
        </w:rPr>
        <w:t> </w:t>
      </w:r>
      <w:r>
        <w:rPr/>
        <w:t>empleo,</w:t>
      </w:r>
      <w:r>
        <w:rPr>
          <w:spacing w:val="26"/>
        </w:rPr>
        <w:t> </w:t>
      </w:r>
      <w:r>
        <w:rPr/>
        <w:t>productividad,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actividad</w:t>
      </w:r>
      <w:r>
        <w:rPr>
          <w:spacing w:val="26"/>
        </w:rPr>
        <w:t> </w:t>
      </w:r>
      <w:r>
        <w:rPr/>
        <w:t>económica,</w:t>
      </w:r>
      <w:r>
        <w:rPr>
          <w:spacing w:val="28"/>
        </w:rPr>
        <w:t> </w:t>
      </w:r>
      <w:r>
        <w:rPr/>
        <w:t>COVID-19",</w:t>
      </w:r>
      <w:r>
        <w:rPr>
          <w:spacing w:val="27"/>
        </w:rPr>
        <w:t> </w:t>
      </w:r>
      <w:r>
        <w:rPr/>
        <w:t>y</w:t>
      </w:r>
      <w:r>
        <w:rPr>
          <w:spacing w:val="1"/>
        </w:rPr>
        <w:t> </w:t>
      </w:r>
      <w:r>
        <w:rPr/>
        <w:t>por un importe global de CINCUENTA Y TRES MIL TRESCIENTOS OCHENTA Y OCHO</w:t>
      </w:r>
      <w:r>
        <w:rPr>
          <w:spacing w:val="1"/>
        </w:rPr>
        <w:t> </w:t>
      </w:r>
      <w:r>
        <w:rPr/>
        <w:t>EUROS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CINCUENTA</w:t>
      </w:r>
      <w:r>
        <w:rPr>
          <w:spacing w:val="-10"/>
        </w:rPr>
        <w:t> </w:t>
      </w:r>
      <w:r>
        <w:rPr/>
        <w:t>CÉNTIMOS (53.388,50€).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90"/>
        <w:jc w:val="both"/>
      </w:pPr>
      <w:r>
        <w:rPr>
          <w:rFonts w:ascii="Arial" w:hAnsi="Arial"/>
          <w:b/>
        </w:rPr>
        <w:t>Segundo.- </w:t>
      </w:r>
      <w:r>
        <w:rPr/>
        <w:t>Los beneficiarios de las subvenciones directas concedidas, vienen obligados al</w:t>
      </w:r>
      <w:r>
        <w:rPr>
          <w:spacing w:val="1"/>
        </w:rPr>
        <w:t> </w:t>
      </w:r>
      <w:r>
        <w:rPr/>
        <w:t>cumplimiento de las obligaciones 2021 y compromisos asumidos como consecuencia de la</w:t>
      </w:r>
      <w:r>
        <w:rPr>
          <w:spacing w:val="1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 artículo</w:t>
      </w:r>
      <w:r>
        <w:rPr>
          <w:spacing w:val="2"/>
        </w:rPr>
        <w:t> </w:t>
      </w:r>
      <w:r>
        <w:rPr/>
        <w:t>5</w:t>
      </w:r>
      <w:r>
        <w:rPr>
          <w:spacing w:val="2"/>
        </w:rPr>
        <w:t> </w:t>
      </w:r>
      <w:r>
        <w:rPr/>
        <w:t>del Decreto-ley</w:t>
      </w:r>
      <w:r>
        <w:rPr>
          <w:spacing w:val="2"/>
        </w:rPr>
        <w:t> </w:t>
      </w:r>
      <w:r>
        <w:rPr/>
        <w:t>5/2021.</w:t>
      </w:r>
    </w:p>
    <w:p>
      <w:pPr>
        <w:pStyle w:val="BodyText"/>
      </w:pPr>
    </w:p>
    <w:p>
      <w:pPr>
        <w:pStyle w:val="BodyText"/>
        <w:spacing w:line="244" w:lineRule="auto" w:before="1"/>
        <w:ind w:left="1469" w:right="149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abonos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importes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presentes</w:t>
      </w:r>
      <w:r>
        <w:rPr>
          <w:spacing w:val="22"/>
        </w:rPr>
        <w:t> </w:t>
      </w:r>
      <w:r>
        <w:rPr/>
        <w:t>subvenciones</w:t>
      </w:r>
      <w:r>
        <w:rPr>
          <w:spacing w:val="22"/>
        </w:rPr>
        <w:t> </w:t>
      </w:r>
      <w:r>
        <w:rPr/>
        <w:t>directas</w:t>
      </w:r>
      <w:r>
        <w:rPr>
          <w:spacing w:val="22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se</w:t>
      </w:r>
      <w:r>
        <w:rPr>
          <w:spacing w:val="15"/>
        </w:rPr>
        <w:t> </w:t>
      </w:r>
      <w:r>
        <w:rPr/>
        <w:t>realizarán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través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Cámara</w:t>
      </w:r>
      <w:r>
        <w:rPr>
          <w:spacing w:val="15"/>
        </w:rPr>
        <w:t> </w:t>
      </w:r>
      <w:r>
        <w:rPr/>
        <w:t>Oficial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Comercio,</w:t>
      </w:r>
      <w:r>
        <w:rPr>
          <w:spacing w:val="16"/>
        </w:rPr>
        <w:t> </w:t>
      </w:r>
      <w:r>
        <w:rPr/>
        <w:t>Industria,</w:t>
      </w:r>
      <w:r>
        <w:rPr>
          <w:spacing w:val="15"/>
        </w:rPr>
        <w:t> </w:t>
      </w:r>
      <w:r>
        <w:rPr/>
        <w:t>Servicios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5"/>
        </w:rPr>
        <w:t> </w:t>
      </w:r>
      <w:r>
        <w:rPr/>
        <w:t>Fuerteventura,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condición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entidad</w:t>
      </w:r>
      <w:r>
        <w:rPr>
          <w:spacing w:val="15"/>
        </w:rPr>
        <w:t> </w:t>
      </w:r>
      <w:r>
        <w:rPr/>
        <w:t>colaboradora</w:t>
      </w:r>
      <w:r>
        <w:rPr>
          <w:spacing w:val="14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gestión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 concesión directa de estas subvenciones, a las cuentas corrientes designadas por cada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entidad</w:t>
      </w:r>
      <w:r>
        <w:rPr>
          <w:spacing w:val="2"/>
        </w:rPr>
        <w:t> </w:t>
      </w:r>
      <w:r>
        <w:rPr/>
        <w:t>beneficiarias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 momento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solicitud.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4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1573143</wp:posOffset>
            </wp:positionH>
            <wp:positionV relativeFrom="paragraph">
              <wp:posOffset>-10897</wp:posOffset>
            </wp:positionV>
            <wp:extent cx="717577" cy="325555"/>
            <wp:effectExtent l="0" t="0" r="0" b="0"/>
            <wp:wrapNone/>
            <wp:docPr id="2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89504">
            <wp:simplePos x="0" y="0"/>
            <wp:positionH relativeFrom="page">
              <wp:posOffset>3502131</wp:posOffset>
            </wp:positionH>
            <wp:positionV relativeFrom="paragraph">
              <wp:posOffset>1285453</wp:posOffset>
            </wp:positionV>
            <wp:extent cx="2918778" cy="432720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0016">
            <wp:simplePos x="0" y="0"/>
            <wp:positionH relativeFrom="page">
              <wp:posOffset>6530037</wp:posOffset>
            </wp:positionH>
            <wp:positionV relativeFrom="paragraph">
              <wp:posOffset>1344835</wp:posOffset>
            </wp:positionV>
            <wp:extent cx="317182" cy="317182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2" w:lineRule="auto" w:before="97"/>
        <w:ind w:left="1469" w:right="1487"/>
        <w:jc w:val="both"/>
      </w:pPr>
      <w:r>
        <w:rPr>
          <w:rFonts w:ascii="Arial" w:hAnsi="Arial"/>
          <w:b/>
        </w:rPr>
        <w:t>Cuarto.- </w:t>
      </w:r>
      <w:r>
        <w:rPr/>
        <w:t>La verificación de las subvenciones se realizará en el marco de lo establecido en la</w:t>
      </w:r>
      <w:r>
        <w:rPr>
          <w:spacing w:val="1"/>
        </w:rPr>
        <w:t> </w:t>
      </w:r>
      <w:r>
        <w:rPr/>
        <w:t>Ley</w:t>
      </w:r>
      <w:r>
        <w:rPr>
          <w:spacing w:val="2"/>
        </w:rPr>
        <w:t> </w:t>
      </w:r>
      <w:r>
        <w:rPr/>
        <w:t>38/2003,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17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31 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469" w:right="1488"/>
        <w:jc w:val="both"/>
      </w:pP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22.4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 que se concedan en atención a la concurrencia de una determinada situación</w:t>
      </w:r>
      <w:r>
        <w:rPr>
          <w:spacing w:val="1"/>
        </w:rPr>
        <w:t> </w:t>
      </w:r>
      <w:r>
        <w:rPr/>
        <w:t>en el perceptor no se requerirá otra justificación que la acreditación, conforme a los medios</w:t>
      </w:r>
      <w:r>
        <w:rPr>
          <w:spacing w:val="1"/>
        </w:rPr>
        <w:t> </w:t>
      </w:r>
      <w:r>
        <w:rPr/>
        <w:t>que establezca la normativa reguladora, de la situación o concurrencia que determina su</w:t>
      </w:r>
      <w:r>
        <w:rPr>
          <w:spacing w:val="1"/>
        </w:rPr>
        <w:t> </w:t>
      </w:r>
      <w:r>
        <w:rPr/>
        <w:t>concesión.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9"/>
        <w:jc w:val="both"/>
      </w:pPr>
      <w:r>
        <w:rPr/>
        <w:t>Por ello, con la presentación de la solicitud y aportación de la documentación exigida en el</w:t>
      </w:r>
      <w:r>
        <w:rPr>
          <w:spacing w:val="1"/>
        </w:rPr>
        <w:t> </w:t>
      </w:r>
      <w:r>
        <w:rPr/>
        <w:t>artículo 12, y previa comprobación del cumplimiento de los requisitos establecidos en el</w:t>
      </w:r>
      <w:r>
        <w:rPr>
          <w:spacing w:val="1"/>
        </w:rPr>
        <w:t> </w:t>
      </w:r>
      <w:r>
        <w:rPr/>
        <w:t>presente Decreto ley, se entenderá cumplida la obligación de justificación de la subvención,</w:t>
      </w:r>
      <w:r>
        <w:rPr>
          <w:spacing w:val="1"/>
        </w:rPr>
        <w:t> </w:t>
      </w:r>
      <w:r>
        <w:rPr/>
        <w:t>sin perjuicio de la acreditación de la obligación del mantenimiento de la actividad y de las</w:t>
      </w:r>
      <w:r>
        <w:rPr>
          <w:spacing w:val="1"/>
        </w:rPr>
        <w:t> </w:t>
      </w:r>
      <w:r>
        <w:rPr/>
        <w:t>actuaciones de comprobación y control de subvenciones a que se refieren los artículos 16 y</w:t>
      </w:r>
      <w:r>
        <w:rPr>
          <w:spacing w:val="1"/>
        </w:rPr>
        <w:t> </w:t>
      </w:r>
      <w:r>
        <w:rPr/>
        <w:t>17,</w:t>
      </w:r>
      <w:r>
        <w:rPr>
          <w:spacing w:val="1"/>
        </w:rPr>
        <w:t> </w:t>
      </w:r>
      <w:r>
        <w:rPr/>
        <w:t>respectivamente.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>
          <w:rFonts w:ascii="Arial" w:hAnsi="Arial"/>
          <w:b/>
        </w:rPr>
        <w:t>Quinto.- </w:t>
      </w:r>
      <w:r>
        <w:rPr/>
        <w:t>En relación con la obligación de mantenimiento de la actividad, las personas y</w:t>
      </w:r>
      <w:r>
        <w:rPr>
          <w:spacing w:val="1"/>
        </w:rPr>
        <w:t> </w:t>
      </w:r>
      <w:r>
        <w:rPr/>
        <w:t>empresas</w:t>
      </w:r>
      <w:r>
        <w:rPr>
          <w:spacing w:val="19"/>
        </w:rPr>
        <w:t> </w:t>
      </w:r>
      <w:r>
        <w:rPr/>
        <w:t>beneficiarias</w:t>
      </w:r>
      <w:r>
        <w:rPr>
          <w:spacing w:val="21"/>
        </w:rPr>
        <w:t> </w:t>
      </w:r>
      <w:r>
        <w:rPr/>
        <w:t>quedan</w:t>
      </w:r>
      <w:r>
        <w:rPr>
          <w:spacing w:val="20"/>
        </w:rPr>
        <w:t> </w:t>
      </w:r>
      <w:r>
        <w:rPr/>
        <w:t>obligadas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mantener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actividad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motiva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 la subvención hasta, al menos, la fecha de finalización de seis meses, a contar desde el</w:t>
      </w:r>
      <w:r>
        <w:rPr>
          <w:spacing w:val="1"/>
        </w:rPr>
        <w:t> </w:t>
      </w:r>
      <w:r>
        <w:rPr/>
        <w:t>día siguiente al de la publicación del Decreto-ley 2/2021, de 1 de marzo, en el Boletín 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/>
        <w:t>Al publicarse el referido Decreto-ley en el Boletín Oficial</w:t>
      </w:r>
      <w:r>
        <w:rPr>
          <w:spacing w:val="1"/>
        </w:rPr>
        <w:t> </w:t>
      </w:r>
      <w:r>
        <w:rPr/>
        <w:t>de Canarias nº 42,</w:t>
      </w:r>
      <w:r>
        <w:rPr>
          <w:spacing w:val="47"/>
        </w:rPr>
        <w:t> </w:t>
      </w:r>
      <w:r>
        <w:rPr/>
        <w:t>de 02.03.2021,</w:t>
      </w:r>
      <w:r>
        <w:rPr>
          <w:spacing w:val="1"/>
        </w:rPr>
        <w:t> </w:t>
      </w:r>
      <w:r>
        <w:rPr/>
        <w:t>las personas y empresas beneficiarias quedan obligadas a mantener la actividad que motiva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concesión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subvención,</w:t>
      </w:r>
      <w:r>
        <w:rPr>
          <w:spacing w:val="2"/>
        </w:rPr>
        <w:t> </w:t>
      </w:r>
      <w:r>
        <w:rPr/>
        <w:t>hasta,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septiembre de</w:t>
      </w:r>
      <w:r>
        <w:rPr>
          <w:spacing w:val="3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spacing w:line="244" w:lineRule="auto"/>
        <w:ind w:left="1469" w:right="1489"/>
        <w:jc w:val="both"/>
      </w:pPr>
      <w:r>
        <w:rPr/>
        <w:t>Las</w:t>
      </w:r>
      <w:r>
        <w:rPr>
          <w:spacing w:val="16"/>
        </w:rPr>
        <w:t> </w:t>
      </w:r>
      <w:r>
        <w:rPr/>
        <w:t>personas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empresas</w:t>
      </w:r>
      <w:r>
        <w:rPr>
          <w:spacing w:val="15"/>
        </w:rPr>
        <w:t> </w:t>
      </w:r>
      <w:r>
        <w:rPr/>
        <w:t>beneficiarias</w:t>
      </w:r>
      <w:r>
        <w:rPr>
          <w:spacing w:val="18"/>
        </w:rPr>
        <w:t> </w:t>
      </w:r>
      <w:r>
        <w:rPr/>
        <w:t>están</w:t>
      </w:r>
      <w:r>
        <w:rPr>
          <w:spacing w:val="16"/>
        </w:rPr>
        <w:t> </w:t>
      </w:r>
      <w:r>
        <w:rPr/>
        <w:t>obligadas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aportar,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mismo</w:t>
      </w:r>
      <w:r>
        <w:rPr>
          <w:spacing w:val="14"/>
        </w:rPr>
        <w:t> </w:t>
      </w:r>
      <w:r>
        <w:rPr/>
        <w:t>medio</w:t>
      </w:r>
      <w:r>
        <w:rPr>
          <w:spacing w:val="17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solicitudes,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concluye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47"/>
        </w:rPr>
        <w:t> </w:t>
      </w:r>
      <w:r>
        <w:rPr/>
        <w:t>el</w:t>
      </w:r>
      <w:r>
        <w:rPr>
          <w:spacing w:val="1"/>
        </w:rPr>
        <w:t> </w:t>
      </w:r>
      <w:r>
        <w:rPr/>
        <w:t>formulario</w:t>
      </w:r>
      <w:r>
        <w:rPr>
          <w:spacing w:val="1"/>
        </w:rPr>
        <w:t> </w:t>
      </w:r>
      <w:r>
        <w:rPr/>
        <w:t>incluido</w:t>
      </w:r>
      <w:r>
        <w:rPr>
          <w:spacing w:val="1"/>
        </w:rPr>
        <w:t> </w:t>
      </w:r>
      <w:r>
        <w:rPr/>
        <w:t>como Anexo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del 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 junto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documentación siguiente, salvo que hubieran otorgado autorización a la Administración 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consulta: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 w:before="1"/>
        <w:ind w:left="1469" w:right="1489"/>
        <w:jc w:val="both"/>
      </w:pPr>
      <w:r>
        <w:rPr/>
        <w:t>-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correspondiente a los epígrafes del Impuesto sobre Actividades Económicas</w:t>
      </w:r>
      <w:r>
        <w:rPr>
          <w:spacing w:val="1"/>
        </w:rPr>
        <w:t> </w:t>
      </w:r>
      <w:r>
        <w:rPr/>
        <w:t>(IAE),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dado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alta.</w:t>
      </w:r>
    </w:p>
    <w:p>
      <w:pPr>
        <w:pStyle w:val="BodyText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Sexto.- </w:t>
      </w:r>
      <w:r>
        <w:rPr/>
        <w:t>La persona o entidad beneficiarias estarán obligadas a facilitar las comprobaciones</w:t>
      </w:r>
      <w:r>
        <w:rPr>
          <w:spacing w:val="1"/>
        </w:rPr>
        <w:t> </w:t>
      </w:r>
      <w:r>
        <w:rPr/>
        <w:t>que garanticen la correcta realización de las actuaciones objeto de subvención. Asimismo,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-a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Económica-, así como al control financiero de la Intervención General de la Consejería de</w:t>
      </w:r>
      <w:r>
        <w:rPr>
          <w:spacing w:val="1"/>
        </w:rPr>
        <w:t> </w:t>
      </w:r>
      <w:r>
        <w:rPr/>
        <w:t>Hacienda, Presupuestos y Asuntos Europeos, o de cualquier órgano, nacional o de la Unión</w:t>
      </w:r>
      <w:r>
        <w:rPr>
          <w:spacing w:val="1"/>
        </w:rPr>
        <w:t> </w:t>
      </w:r>
      <w:r>
        <w:rPr/>
        <w:t>Europea. A estos efectos, la Dirección General de Promoción Económica podrá realizar las</w:t>
      </w:r>
      <w:r>
        <w:rPr>
          <w:spacing w:val="1"/>
        </w:rPr>
        <w:t> </w:t>
      </w:r>
      <w:r>
        <w:rPr/>
        <w:t>comprobaciones e inspecciones que entienda pertinentes, pudiendo solicitar a la entidad</w:t>
      </w:r>
      <w:r>
        <w:rPr>
          <w:spacing w:val="1"/>
        </w:rPr>
        <w:t> </w:t>
      </w:r>
      <w:r>
        <w:rPr/>
        <w:t>beneficiaria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subvención</w:t>
      </w:r>
      <w:r>
        <w:rPr>
          <w:spacing w:val="24"/>
        </w:rPr>
        <w:t> </w:t>
      </w:r>
      <w:r>
        <w:rPr/>
        <w:t>cuantas</w:t>
      </w:r>
      <w:r>
        <w:rPr>
          <w:spacing w:val="25"/>
        </w:rPr>
        <w:t> </w:t>
      </w:r>
      <w:r>
        <w:rPr/>
        <w:t>aclaraciones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documentación</w:t>
      </w:r>
      <w:r>
        <w:rPr>
          <w:spacing w:val="27"/>
        </w:rPr>
        <w:t> </w:t>
      </w:r>
      <w:r>
        <w:rPr/>
        <w:t>considere</w:t>
      </w:r>
      <w:r>
        <w:rPr>
          <w:spacing w:val="24"/>
        </w:rPr>
        <w:t> </w:t>
      </w:r>
      <w:r>
        <w:rPr/>
        <w:t>oportunas.</w:t>
      </w:r>
      <w:r>
        <w:rPr>
          <w:spacing w:val="1"/>
        </w:rPr>
        <w:t> </w:t>
      </w:r>
      <w:r>
        <w:rPr/>
        <w:t>El</w:t>
      </w:r>
      <w:r>
        <w:rPr>
          <w:spacing w:val="11"/>
        </w:rPr>
        <w:t> </w:t>
      </w:r>
      <w:r>
        <w:rPr/>
        <w:t>incumplimiento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lo</w:t>
      </w:r>
      <w:r>
        <w:rPr>
          <w:spacing w:val="13"/>
        </w:rPr>
        <w:t> </w:t>
      </w:r>
      <w:r>
        <w:rPr/>
        <w:t>requerido</w:t>
      </w:r>
      <w:r>
        <w:rPr>
          <w:spacing w:val="12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2"/>
        </w:rPr>
        <w:t> </w:t>
      </w:r>
      <w:r>
        <w:rPr/>
        <w:t>Administración</w:t>
      </w:r>
      <w:r>
        <w:rPr>
          <w:spacing w:val="12"/>
        </w:rPr>
        <w:t> </w:t>
      </w:r>
      <w:r>
        <w:rPr/>
        <w:t>podrá</w:t>
      </w:r>
      <w:r>
        <w:rPr>
          <w:spacing w:val="13"/>
        </w:rPr>
        <w:t> </w:t>
      </w:r>
      <w:r>
        <w:rPr/>
        <w:t>considerarse</w:t>
      </w:r>
      <w:r>
        <w:rPr>
          <w:spacing w:val="12"/>
        </w:rPr>
        <w:t> </w:t>
      </w:r>
      <w:r>
        <w:rPr/>
        <w:t>causa</w:t>
      </w:r>
      <w:r>
        <w:rPr>
          <w:spacing w:val="13"/>
        </w:rPr>
        <w:t> </w:t>
      </w:r>
      <w:r>
        <w:rPr/>
        <w:t>suficiente</w:t>
      </w:r>
    </w:p>
    <w:p>
      <w:pPr>
        <w:spacing w:before="9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5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1573143</wp:posOffset>
            </wp:positionH>
            <wp:positionV relativeFrom="paragraph">
              <wp:posOffset>-10897</wp:posOffset>
            </wp:positionV>
            <wp:extent cx="717577" cy="325555"/>
            <wp:effectExtent l="0" t="0" r="0" b="0"/>
            <wp:wrapNone/>
            <wp:docPr id="3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91040">
            <wp:simplePos x="0" y="0"/>
            <wp:positionH relativeFrom="page">
              <wp:posOffset>3502131</wp:posOffset>
            </wp:positionH>
            <wp:positionV relativeFrom="paragraph">
              <wp:posOffset>1285453</wp:posOffset>
            </wp:positionV>
            <wp:extent cx="2918778" cy="432720"/>
            <wp:effectExtent l="0" t="0" r="0" b="0"/>
            <wp:wrapNone/>
            <wp:docPr id="3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1552">
            <wp:simplePos x="0" y="0"/>
            <wp:positionH relativeFrom="page">
              <wp:posOffset>6530037</wp:posOffset>
            </wp:positionH>
            <wp:positionV relativeFrom="paragraph">
              <wp:posOffset>1344835</wp:posOffset>
            </wp:positionV>
            <wp:extent cx="317182" cy="317182"/>
            <wp:effectExtent l="0" t="0" r="0" b="0"/>
            <wp:wrapNone/>
            <wp:docPr id="3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97"/>
        <w:ind w:left="1469"/>
        <w:jc w:val="both"/>
      </w:pPr>
      <w:r>
        <w:rPr/>
        <w:t>para</w:t>
      </w:r>
      <w:r>
        <w:rPr>
          <w:spacing w:val="4"/>
        </w:rPr>
        <w:t> </w:t>
      </w:r>
      <w:r>
        <w:rPr/>
        <w:t>proceder</w:t>
      </w:r>
      <w:r>
        <w:rPr>
          <w:spacing w:val="5"/>
        </w:rPr>
        <w:t> </w:t>
      </w:r>
      <w:r>
        <w:rPr/>
        <w:t>al</w:t>
      </w:r>
      <w:r>
        <w:rPr>
          <w:spacing w:val="3"/>
        </w:rPr>
        <w:t> </w:t>
      </w:r>
      <w:r>
        <w:rPr/>
        <w:t>reintegro</w:t>
      </w:r>
      <w:r>
        <w:rPr>
          <w:spacing w:val="5"/>
        </w:rPr>
        <w:t> </w:t>
      </w:r>
      <w:r>
        <w:rPr/>
        <w:t>total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parcial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5"/>
        </w:rPr>
        <w:t> </w:t>
      </w:r>
      <w:r>
        <w:rPr/>
        <w:t>cantidades</w:t>
      </w:r>
      <w:r>
        <w:rPr>
          <w:spacing w:val="5"/>
        </w:rPr>
        <w:t> </w:t>
      </w:r>
      <w:r>
        <w:rPr/>
        <w:t>percibidas.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469" w:right="1488"/>
        <w:jc w:val="both"/>
      </w:pPr>
      <w:r>
        <w:rPr/>
        <w:t>La Dirección General de Promoción Económica verificará que las beneficiarias han cumplido</w:t>
      </w:r>
      <w:r>
        <w:rPr>
          <w:spacing w:val="1"/>
        </w:rPr>
        <w:t> </w:t>
      </w:r>
      <w:r>
        <w:rPr/>
        <w:t>con la conducta subvencionada y la veracidad de los aspectos declarados en su solicitud.</w:t>
      </w:r>
      <w:r>
        <w:rPr>
          <w:spacing w:val="1"/>
        </w:rPr>
        <w:t> </w:t>
      </w:r>
      <w:r>
        <w:rPr/>
        <w:t>Para</w:t>
      </w:r>
      <w:r>
        <w:rPr>
          <w:spacing w:val="7"/>
        </w:rPr>
        <w:t> </w:t>
      </w:r>
      <w:r>
        <w:rPr/>
        <w:t>ello,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hará</w:t>
      </w:r>
      <w:r>
        <w:rPr>
          <w:spacing w:val="8"/>
        </w:rPr>
        <w:t> </w:t>
      </w:r>
      <w:r>
        <w:rPr/>
        <w:t>una</w:t>
      </w:r>
      <w:r>
        <w:rPr>
          <w:spacing w:val="8"/>
        </w:rPr>
        <w:t> </w:t>
      </w:r>
      <w:r>
        <w:rPr/>
        <w:t>muestra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10%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población</w:t>
      </w:r>
      <w:r>
        <w:rPr>
          <w:spacing w:val="8"/>
        </w:rPr>
        <w:t> </w:t>
      </w:r>
      <w:r>
        <w:rPr/>
        <w:t>subvencionada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podrá</w:t>
      </w:r>
      <w:r>
        <w:rPr>
          <w:spacing w:val="6"/>
        </w:rPr>
        <w:t> </w:t>
      </w:r>
      <w:r>
        <w:rPr/>
        <w:t>contratar</w:t>
      </w:r>
      <w:r>
        <w:rPr>
          <w:spacing w:val="-45"/>
        </w:rPr>
        <w:t> </w:t>
      </w:r>
      <w:r>
        <w:rPr/>
        <w:t>a</w:t>
      </w:r>
      <w:r>
        <w:rPr>
          <w:spacing w:val="15"/>
        </w:rPr>
        <w:t> </w:t>
      </w:r>
      <w:r>
        <w:rPr/>
        <w:t>auditores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cuentas</w:t>
      </w:r>
      <w:r>
        <w:rPr>
          <w:spacing w:val="15"/>
        </w:rPr>
        <w:t> </w:t>
      </w:r>
      <w:r>
        <w:rPr/>
        <w:t>especialistas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control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públicas.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porcentaje</w:t>
      </w:r>
      <w:r>
        <w:rPr>
          <w:spacing w:val="14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muestra podrá</w:t>
      </w:r>
      <w:r>
        <w:rPr>
          <w:spacing w:val="2"/>
        </w:rPr>
        <w:t> </w:t>
      </w:r>
      <w:r>
        <w:rPr/>
        <w:t>incrementarse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función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resultados</w:t>
      </w:r>
      <w:r>
        <w:rPr>
          <w:spacing w:val="2"/>
        </w:rPr>
        <w:t> </w:t>
      </w:r>
      <w:r>
        <w:rPr/>
        <w:t>obtenidos.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Séptimo.- </w:t>
      </w:r>
      <w:r>
        <w:rPr/>
        <w:t>De conformidad con lo estipulado en el artículo 90 del Reglamento de la Ley</w:t>
      </w:r>
      <w:r>
        <w:rPr>
          <w:spacing w:val="1"/>
        </w:rPr>
        <w:t> </w:t>
      </w:r>
      <w:r>
        <w:rPr/>
        <w:t>38/2003, de 17 de noviembre, General de Subvenciones, aprobado por el Real Decreto</w:t>
      </w:r>
      <w:r>
        <w:rPr>
          <w:spacing w:val="1"/>
        </w:rPr>
        <w:t> </w:t>
      </w:r>
      <w:r>
        <w:rPr/>
        <w:t>887/2006, de 21 de julio, se pone en conocimiento de las eventuales personas o empresas</w:t>
      </w:r>
      <w:r>
        <w:rPr>
          <w:spacing w:val="1"/>
        </w:rPr>
        <w:t> </w:t>
      </w:r>
      <w:r>
        <w:rPr/>
        <w:t>beneficiarias de las subvenciones directas concedidas que, en el supuesto de devoluciones</w:t>
      </w:r>
      <w:r>
        <w:rPr>
          <w:spacing w:val="1"/>
        </w:rPr>
        <w:t> </w:t>
      </w:r>
      <w:r>
        <w:rPr/>
        <w:t>voluntarias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percibidas,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ingreso,</w:t>
      </w:r>
      <w:r>
        <w:rPr>
          <w:spacing w:val="1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800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Agencia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Canaria,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614" w:right="1629"/>
        <w:jc w:val="center"/>
      </w:pPr>
      <w:r>
        <w:rPr>
          <w:color w:val="0462C0"/>
          <w:u w:val="single" w:color="0462C0"/>
        </w:rPr>
        <w:t>https://sede.gobcan.es/tributos/jsf/publico/presentacion/formularios/mod800/formulario.jsp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42" w:lineRule="auto" w:before="97"/>
        <w:ind w:left="1469" w:right="1490"/>
        <w:jc w:val="both"/>
      </w:pPr>
      <w:r>
        <w:rPr/>
        <w:t>Deberá</w:t>
      </w:r>
      <w:r>
        <w:rPr>
          <w:spacing w:val="1"/>
        </w:rPr>
        <w:t> </w:t>
      </w:r>
      <w:r>
        <w:rPr/>
        <w:t>indicarse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“130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subvenciones”.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469" w:right="1486"/>
        <w:jc w:val="both"/>
      </w:pPr>
      <w:r>
        <w:rPr/>
        <w:t>Dicho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 Económica, a través de escrito donde se identifique a la persona o empresa</w:t>
      </w:r>
      <w:r>
        <w:rPr>
          <w:spacing w:val="1"/>
        </w:rPr>
        <w:t> </w:t>
      </w:r>
      <w:r>
        <w:rPr/>
        <w:t>interesadas,</w:t>
      </w:r>
      <w:r>
        <w:rPr>
          <w:spacing w:val="1"/>
        </w:rPr>
        <w:t> </w:t>
      </w:r>
      <w:r>
        <w:rPr/>
        <w:t>y el expediente</w:t>
      </w:r>
      <w:r>
        <w:rPr>
          <w:spacing w:val="1"/>
        </w:rPr>
        <w:t> </w:t>
      </w:r>
      <w:r>
        <w:rPr/>
        <w:t>administrativo del que</w:t>
      </w:r>
      <w:r>
        <w:rPr>
          <w:spacing w:val="1"/>
        </w:rPr>
        <w:t> </w:t>
      </w:r>
      <w:r>
        <w:rPr/>
        <w:t>trae causa,</w:t>
      </w:r>
      <w:r>
        <w:rPr>
          <w:spacing w:val="1"/>
        </w:rPr>
        <w:t> </w:t>
      </w:r>
      <w:r>
        <w:rPr/>
        <w:t>acompañando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abonaré</w:t>
      </w:r>
      <w:r>
        <w:rPr>
          <w:spacing w:val="1"/>
        </w:rPr>
        <w:t> </w:t>
      </w:r>
      <w:r>
        <w:rPr/>
        <w:t>bancario.</w:t>
      </w:r>
    </w:p>
    <w:p>
      <w:pPr>
        <w:pStyle w:val="BodyText"/>
      </w:pPr>
    </w:p>
    <w:p>
      <w:pPr>
        <w:pStyle w:val="BodyText"/>
        <w:spacing w:line="242" w:lineRule="auto"/>
        <w:ind w:left="1469" w:right="1486"/>
        <w:jc w:val="both"/>
      </w:pPr>
      <w:r>
        <w:rPr/>
        <w:t>Asimismo,</w:t>
      </w:r>
      <w:r>
        <w:rPr>
          <w:spacing w:val="24"/>
        </w:rPr>
        <w:t> </w:t>
      </w:r>
      <w:r>
        <w:rPr/>
        <w:t>se</w:t>
      </w:r>
      <w:r>
        <w:rPr>
          <w:spacing w:val="26"/>
        </w:rPr>
        <w:t> </w:t>
      </w:r>
      <w:r>
        <w:rPr/>
        <w:t>advierte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devolución</w:t>
      </w:r>
      <w:r>
        <w:rPr>
          <w:spacing w:val="26"/>
        </w:rPr>
        <w:t> </w:t>
      </w:r>
      <w:r>
        <w:rPr/>
        <w:t>voluntaria</w:t>
      </w:r>
      <w:r>
        <w:rPr>
          <w:spacing w:val="26"/>
        </w:rPr>
        <w:t> </w:t>
      </w:r>
      <w:r>
        <w:rPr/>
        <w:t>llevará</w:t>
      </w:r>
      <w:r>
        <w:rPr>
          <w:spacing w:val="26"/>
        </w:rPr>
        <w:t> </w:t>
      </w:r>
      <w:r>
        <w:rPr/>
        <w:t>aparejado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respectivo</w:t>
      </w:r>
      <w:r>
        <w:rPr>
          <w:spacing w:val="26"/>
        </w:rPr>
        <w:t> </w:t>
      </w:r>
      <w:r>
        <w:rPr/>
        <w:t>cálculo</w:t>
      </w:r>
      <w:r>
        <w:rPr>
          <w:spacing w:val="1"/>
        </w:rPr>
        <w:t> </w:t>
      </w:r>
      <w:r>
        <w:rPr/>
        <w:t>de los intereses legales de demora que correspondan, de conformidad con lo establecido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37.1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comunicará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debida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personas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empresas</w:t>
      </w:r>
      <w:r>
        <w:rPr>
          <w:spacing w:val="2"/>
        </w:rPr>
        <w:t> </w:t>
      </w:r>
      <w:r>
        <w:rPr/>
        <w:t>interesadas.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69" w:right="1491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relación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publicidad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actuaciones</w:t>
      </w:r>
      <w:r>
        <w:rPr>
          <w:spacing w:val="16"/>
        </w:rPr>
        <w:t> </w:t>
      </w:r>
      <w:r>
        <w:rPr/>
        <w:t>subvencionadas,</w:t>
      </w:r>
      <w:r>
        <w:rPr>
          <w:spacing w:val="16"/>
        </w:rPr>
        <w:t> </w:t>
      </w:r>
      <w:r>
        <w:rPr/>
        <w:t>deberá</w:t>
      </w:r>
      <w:r>
        <w:rPr>
          <w:spacing w:val="15"/>
        </w:rPr>
        <w:t> </w:t>
      </w:r>
      <w:r>
        <w:rPr/>
        <w:t>estarse</w:t>
      </w:r>
      <w:r>
        <w:rPr>
          <w:spacing w:val="1"/>
        </w:rPr>
        <w:t> </w:t>
      </w:r>
      <w:r>
        <w:rPr/>
        <w:t>a lo dispuesto en el artículo 115 y el Anexo XII del Reglamento (UE) nº 1303/2013 del</w:t>
      </w:r>
      <w:r>
        <w:rPr>
          <w:spacing w:val="1"/>
        </w:rPr>
        <w:t> </w:t>
      </w:r>
      <w:r>
        <w:rPr/>
        <w:t>Parlamento Europeo y del Consejo, de 17 de diciembre de 2013, por el que se establecen</w:t>
      </w:r>
      <w:r>
        <w:rPr>
          <w:spacing w:val="1"/>
        </w:rPr>
        <w:t> </w:t>
      </w:r>
      <w:r>
        <w:rPr/>
        <w:t>disposiciones comunes relativas al Fondo Europeo de Desarrollo Regional, al Fondo Social</w:t>
      </w:r>
      <w:r>
        <w:rPr>
          <w:spacing w:val="1"/>
        </w:rPr>
        <w:t> </w:t>
      </w:r>
      <w:r>
        <w:rPr/>
        <w:t>Europeo, al Fondo de Cohesión, al Fondo Europeo Agrícola de Desarrollo Rural y al Fondo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Marítimo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Pesca,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47"/>
        </w:rPr>
        <w:t> </w:t>
      </w:r>
      <w:r>
        <w:rPr/>
        <w:t>disposiciones</w:t>
      </w:r>
      <w:r>
        <w:rPr>
          <w:spacing w:val="47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relativas al Fondo Europeo de Desarrollo Regional, al Fondo Social Europeo, al Fondo de</w:t>
      </w:r>
      <w:r>
        <w:rPr>
          <w:spacing w:val="1"/>
        </w:rPr>
        <w:t> </w:t>
      </w:r>
      <w:r>
        <w:rPr/>
        <w:t>Cohesión y al Fondo Europeo Marítimo y de la Pesca, y se deroga el Reglamento (CE) nº</w:t>
      </w:r>
      <w:r>
        <w:rPr>
          <w:spacing w:val="1"/>
        </w:rPr>
        <w:t> </w:t>
      </w:r>
      <w:r>
        <w:rPr/>
        <w:t>1083/2006</w:t>
      </w:r>
      <w:r>
        <w:rPr>
          <w:spacing w:val="1"/>
        </w:rPr>
        <w:t> </w:t>
      </w:r>
      <w:r>
        <w:rPr/>
        <w:t>del Consejo.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4" w:lineRule="auto"/>
        <w:ind w:left="1469" w:right="1495"/>
        <w:jc w:val="both"/>
      </w:pPr>
      <w:r>
        <w:rPr/>
        <w:t>En concreto, cualquier anuncio o publicación sobre las mismas deberá especificar que la</w:t>
      </w:r>
      <w:r>
        <w:rPr>
          <w:spacing w:val="1"/>
        </w:rPr>
        <w:t> </w:t>
      </w:r>
      <w:r>
        <w:rPr/>
        <w:t>acción está financiada por la Consejería de Economía, Conocimiento y Empleo y la Unión</w:t>
      </w:r>
      <w:r>
        <w:rPr>
          <w:spacing w:val="1"/>
        </w:rPr>
        <w:t> </w:t>
      </w:r>
      <w:r>
        <w:rPr/>
        <w:t>Europea, debiendo figurar de forma expresa el logotipo de ambas organizaciones en 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6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1573143</wp:posOffset>
            </wp:positionH>
            <wp:positionV relativeFrom="paragraph">
              <wp:posOffset>-10897</wp:posOffset>
            </wp:positionV>
            <wp:extent cx="717577" cy="325555"/>
            <wp:effectExtent l="0" t="0" r="0" b="0"/>
            <wp:wrapNone/>
            <wp:docPr id="3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92576">
            <wp:simplePos x="0" y="0"/>
            <wp:positionH relativeFrom="page">
              <wp:posOffset>3502131</wp:posOffset>
            </wp:positionH>
            <wp:positionV relativeFrom="paragraph">
              <wp:posOffset>1285453</wp:posOffset>
            </wp:positionV>
            <wp:extent cx="2918778" cy="432720"/>
            <wp:effectExtent l="0" t="0" r="0" b="0"/>
            <wp:wrapNone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3088">
            <wp:simplePos x="0" y="0"/>
            <wp:positionH relativeFrom="page">
              <wp:posOffset>6530037</wp:posOffset>
            </wp:positionH>
            <wp:positionV relativeFrom="paragraph">
              <wp:posOffset>1344835</wp:posOffset>
            </wp:positionV>
            <wp:extent cx="317182" cy="317182"/>
            <wp:effectExtent l="0" t="0" r="0" b="0"/>
            <wp:wrapNone/>
            <wp:docPr id="4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97"/>
        <w:ind w:left="1469"/>
        <w:jc w:val="both"/>
      </w:pPr>
      <w:r>
        <w:rPr/>
        <w:t>Asimismo,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beneficiarias</w:t>
      </w:r>
      <w:r>
        <w:rPr>
          <w:spacing w:val="5"/>
        </w:rPr>
        <w:t> </w:t>
      </w:r>
      <w:r>
        <w:rPr/>
        <w:t>deberán</w:t>
      </w:r>
      <w:r>
        <w:rPr>
          <w:spacing w:val="5"/>
        </w:rPr>
        <w:t> </w:t>
      </w:r>
      <w:r>
        <w:rPr/>
        <w:t>informar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apoyo</w:t>
      </w:r>
      <w:r>
        <w:rPr>
          <w:spacing w:val="6"/>
        </w:rPr>
        <w:t> </w:t>
      </w:r>
      <w:r>
        <w:rPr/>
        <w:t>obtenido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Fondos: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677" w:val="left" w:leader="none"/>
        </w:tabs>
        <w:spacing w:line="244" w:lineRule="auto" w:before="0" w:after="0"/>
        <w:ind w:left="1469" w:right="1491" w:firstLine="0"/>
        <w:jc w:val="both"/>
        <w:rPr>
          <w:sz w:val="17"/>
        </w:rPr>
      </w:pPr>
      <w:r>
        <w:rPr>
          <w:sz w:val="17"/>
        </w:rPr>
        <w:t>haciendo</w:t>
      </w:r>
      <w:r>
        <w:rPr>
          <w:spacing w:val="10"/>
          <w:sz w:val="17"/>
        </w:rPr>
        <w:t> </w:t>
      </w:r>
      <w:r>
        <w:rPr>
          <w:sz w:val="17"/>
        </w:rPr>
        <w:t>una</w:t>
      </w:r>
      <w:r>
        <w:rPr>
          <w:spacing w:val="8"/>
          <w:sz w:val="17"/>
        </w:rPr>
        <w:t> </w:t>
      </w:r>
      <w:r>
        <w:rPr>
          <w:sz w:val="17"/>
        </w:rPr>
        <w:t>breve</w:t>
      </w:r>
      <w:r>
        <w:rPr>
          <w:spacing w:val="11"/>
          <w:sz w:val="17"/>
        </w:rPr>
        <w:t> </w:t>
      </w:r>
      <w:r>
        <w:rPr>
          <w:sz w:val="17"/>
        </w:rPr>
        <w:t>descripción</w:t>
      </w:r>
      <w:r>
        <w:rPr>
          <w:spacing w:val="10"/>
          <w:sz w:val="17"/>
        </w:rPr>
        <w:t> </w:t>
      </w:r>
      <w:r>
        <w:rPr>
          <w:sz w:val="17"/>
        </w:rPr>
        <w:t>en</w:t>
      </w:r>
      <w:r>
        <w:rPr>
          <w:spacing w:val="9"/>
          <w:sz w:val="17"/>
        </w:rPr>
        <w:t> </w:t>
      </w:r>
      <w:r>
        <w:rPr>
          <w:sz w:val="17"/>
        </w:rPr>
        <w:t>su</w:t>
      </w:r>
      <w:r>
        <w:rPr>
          <w:spacing w:val="10"/>
          <w:sz w:val="17"/>
        </w:rPr>
        <w:t> </w:t>
      </w:r>
      <w:r>
        <w:rPr>
          <w:sz w:val="17"/>
        </w:rPr>
        <w:t>sitio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Internet,</w:t>
      </w:r>
      <w:r>
        <w:rPr>
          <w:spacing w:val="9"/>
          <w:sz w:val="17"/>
        </w:rPr>
        <w:t> </w:t>
      </w:r>
      <w:r>
        <w:rPr>
          <w:sz w:val="17"/>
        </w:rPr>
        <w:t>en</w:t>
      </w:r>
      <w:r>
        <w:rPr>
          <w:spacing w:val="11"/>
          <w:sz w:val="17"/>
        </w:rPr>
        <w:t> </w:t>
      </w:r>
      <w:r>
        <w:rPr>
          <w:sz w:val="17"/>
        </w:rPr>
        <w:t>caso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10"/>
          <w:sz w:val="17"/>
        </w:rPr>
        <w:t> </w:t>
      </w:r>
      <w:r>
        <w:rPr>
          <w:sz w:val="17"/>
        </w:rPr>
        <w:t>que</w:t>
      </w:r>
      <w:r>
        <w:rPr>
          <w:spacing w:val="9"/>
          <w:sz w:val="17"/>
        </w:rPr>
        <w:t> </w:t>
      </w:r>
      <w:r>
        <w:rPr>
          <w:sz w:val="17"/>
        </w:rPr>
        <w:t>disponga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uno,</w:t>
      </w:r>
      <w:r>
        <w:rPr>
          <w:spacing w:val="1"/>
          <w:sz w:val="17"/>
        </w:rPr>
        <w:t> </w:t>
      </w:r>
      <w:r>
        <w:rPr>
          <w:sz w:val="17"/>
        </w:rPr>
        <w:t>de la operación, de manera proporcionada al nivel de apoyo prestado, con sus objetivos y</w:t>
      </w:r>
      <w:r>
        <w:rPr>
          <w:spacing w:val="1"/>
          <w:sz w:val="17"/>
        </w:rPr>
        <w:t> </w:t>
      </w:r>
      <w:r>
        <w:rPr>
          <w:sz w:val="17"/>
        </w:rPr>
        <w:t>resultados,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2"/>
          <w:sz w:val="17"/>
        </w:rPr>
        <w:t> </w:t>
      </w:r>
      <w:r>
        <w:rPr>
          <w:sz w:val="17"/>
        </w:rPr>
        <w:t>destacando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apoyo</w:t>
      </w:r>
      <w:r>
        <w:rPr>
          <w:spacing w:val="1"/>
          <w:sz w:val="17"/>
        </w:rPr>
        <w:t> </w:t>
      </w:r>
      <w:r>
        <w:rPr>
          <w:sz w:val="17"/>
        </w:rPr>
        <w:t>financiero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2"/>
          <w:sz w:val="17"/>
        </w:rPr>
        <w:t> </w:t>
      </w:r>
      <w:r>
        <w:rPr>
          <w:sz w:val="17"/>
        </w:rPr>
        <w:t>Unión;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696" w:val="left" w:leader="none"/>
        </w:tabs>
        <w:spacing w:line="244" w:lineRule="auto" w:before="0" w:after="0"/>
        <w:ind w:left="1469" w:right="1490" w:firstLine="0"/>
        <w:jc w:val="both"/>
        <w:rPr>
          <w:sz w:val="17"/>
        </w:rPr>
      </w:pPr>
      <w:r>
        <w:rPr>
          <w:sz w:val="17"/>
        </w:rPr>
        <w:t>colocando, al menos un cartel, con información sobre la subvención concedida (de un</w:t>
      </w:r>
      <w:r>
        <w:rPr>
          <w:spacing w:val="1"/>
          <w:sz w:val="17"/>
        </w:rPr>
        <w:t> </w:t>
      </w:r>
      <w:r>
        <w:rPr>
          <w:sz w:val="17"/>
        </w:rPr>
        <w:t>tamaño mínimo A3), en el que mencionará la ayuda financiera de la Unión Europea, en un</w:t>
      </w:r>
      <w:r>
        <w:rPr>
          <w:spacing w:val="1"/>
          <w:sz w:val="17"/>
        </w:rPr>
        <w:t> </w:t>
      </w:r>
      <w:r>
        <w:rPr>
          <w:sz w:val="17"/>
        </w:rPr>
        <w:t>lugar</w:t>
      </w:r>
      <w:r>
        <w:rPr>
          <w:spacing w:val="1"/>
          <w:sz w:val="17"/>
        </w:rPr>
        <w:t> </w:t>
      </w:r>
      <w:r>
        <w:rPr>
          <w:sz w:val="17"/>
        </w:rPr>
        <w:t>bien</w:t>
      </w:r>
      <w:r>
        <w:rPr>
          <w:spacing w:val="3"/>
          <w:sz w:val="17"/>
        </w:rPr>
        <w:t> </w:t>
      </w:r>
      <w:r>
        <w:rPr>
          <w:sz w:val="17"/>
        </w:rPr>
        <w:t>visible</w:t>
      </w:r>
      <w:r>
        <w:rPr>
          <w:spacing w:val="2"/>
          <w:sz w:val="17"/>
        </w:rPr>
        <w:t> </w:t>
      </w:r>
      <w:r>
        <w:rPr>
          <w:sz w:val="17"/>
        </w:rPr>
        <w:t>para</w:t>
      </w:r>
      <w:r>
        <w:rPr>
          <w:spacing w:val="3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público</w:t>
      </w:r>
      <w:r>
        <w:rPr>
          <w:spacing w:val="3"/>
          <w:sz w:val="17"/>
        </w:rPr>
        <w:t> </w:t>
      </w:r>
      <w:r>
        <w:rPr>
          <w:sz w:val="17"/>
        </w:rPr>
        <w:t>(por</w:t>
      </w:r>
      <w:r>
        <w:rPr>
          <w:spacing w:val="1"/>
          <w:sz w:val="17"/>
        </w:rPr>
        <w:t> </w:t>
      </w:r>
      <w:r>
        <w:rPr>
          <w:sz w:val="17"/>
        </w:rPr>
        <w:t>ejemplo,</w:t>
      </w:r>
      <w:r>
        <w:rPr>
          <w:spacing w:val="3"/>
          <w:sz w:val="17"/>
        </w:rPr>
        <w:t> </w:t>
      </w:r>
      <w:r>
        <w:rPr>
          <w:sz w:val="17"/>
        </w:rPr>
        <w:t>la</w:t>
      </w:r>
      <w:r>
        <w:rPr>
          <w:spacing w:val="3"/>
          <w:sz w:val="17"/>
        </w:rPr>
        <w:t> </w:t>
      </w:r>
      <w:r>
        <w:rPr>
          <w:sz w:val="17"/>
        </w:rPr>
        <w:t>entrada</w:t>
      </w:r>
      <w:r>
        <w:rPr>
          <w:spacing w:val="3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un</w:t>
      </w:r>
      <w:r>
        <w:rPr>
          <w:spacing w:val="2"/>
          <w:sz w:val="17"/>
        </w:rPr>
        <w:t> </w:t>
      </w:r>
      <w:r>
        <w:rPr>
          <w:sz w:val="17"/>
        </w:rPr>
        <w:t>edificio</w:t>
      </w:r>
      <w:r>
        <w:rPr>
          <w:spacing w:val="3"/>
          <w:sz w:val="17"/>
        </w:rPr>
        <w:t> </w:t>
      </w:r>
      <w:r>
        <w:rPr>
          <w:sz w:val="17"/>
        </w:rPr>
        <w:t>o</w:t>
      </w:r>
      <w:r>
        <w:rPr>
          <w:spacing w:val="2"/>
          <w:sz w:val="17"/>
        </w:rPr>
        <w:t> </w:t>
      </w:r>
      <w:r>
        <w:rPr>
          <w:sz w:val="17"/>
        </w:rPr>
        <w:t>un</w:t>
      </w:r>
      <w:r>
        <w:rPr>
          <w:spacing w:val="3"/>
          <w:sz w:val="17"/>
        </w:rPr>
        <w:t> </w:t>
      </w:r>
      <w:r>
        <w:rPr>
          <w:sz w:val="17"/>
        </w:rPr>
        <w:t>local).</w:t>
      </w:r>
    </w:p>
    <w:p>
      <w:pPr>
        <w:pStyle w:val="BodyText"/>
      </w:pPr>
    </w:p>
    <w:p>
      <w:pPr>
        <w:pStyle w:val="BodyText"/>
        <w:spacing w:line="244" w:lineRule="auto"/>
        <w:ind w:left="1469" w:right="1486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notificará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interesados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través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inserción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el Tablón de Anuncios de la sede electrónica de la Administración Pública de la 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n</w:t>
      </w:r>
      <w:r>
        <w:rPr>
          <w:spacing w:val="1"/>
        </w:rPr>
        <w:t> </w:t>
      </w:r>
      <w:r>
        <w:rPr/>
        <w:t>el apartado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del artículo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 2/2021,</w:t>
      </w:r>
      <w:r>
        <w:rPr>
          <w:spacing w:val="1"/>
        </w:rPr>
        <w:t> </w:t>
      </w:r>
      <w:r>
        <w:rPr/>
        <w:t>de 1 de marzo, con la indicación de que contra la</w:t>
      </w:r>
      <w:r>
        <w:rPr>
          <w:spacing w:val="47"/>
        </w:rPr>
        <w:t> </w:t>
      </w:r>
      <w:r>
        <w:rPr/>
        <w:t>misma,</w:t>
      </w:r>
      <w:r>
        <w:rPr>
          <w:spacing w:val="47"/>
        </w:rPr>
        <w:t> </w:t>
      </w:r>
      <w:r>
        <w:rPr/>
        <w:t>que no pone</w:t>
      </w:r>
      <w:r>
        <w:rPr>
          <w:spacing w:val="1"/>
        </w:rPr>
        <w:t> </w:t>
      </w:r>
      <w:r>
        <w:rPr/>
        <w:t>fin a la vía administrativa, podrá interponerse por el interesado recurso de alzada ante la</w:t>
      </w:r>
      <w:r>
        <w:rPr>
          <w:spacing w:val="1"/>
        </w:rPr>
        <w:t> </w:t>
      </w:r>
      <w:r>
        <w:rPr/>
        <w:t>Consejería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Economía,</w:t>
      </w:r>
      <w:r>
        <w:rPr>
          <w:spacing w:val="4"/>
        </w:rPr>
        <w:t> </w:t>
      </w:r>
      <w:r>
        <w:rPr/>
        <w:t>Conocimiento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Empleo,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plazo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un</w:t>
      </w:r>
      <w:r>
        <w:rPr>
          <w:spacing w:val="6"/>
        </w:rPr>
        <w:t> </w:t>
      </w:r>
      <w:r>
        <w:rPr/>
        <w:t>mes,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computará</w:t>
      </w:r>
      <w:r>
        <w:rPr>
          <w:spacing w:val="-44"/>
        </w:rPr>
        <w:t> </w:t>
      </w:r>
      <w:r>
        <w:rPr/>
        <w:t>a</w:t>
      </w:r>
      <w:r>
        <w:rPr>
          <w:spacing w:val="10"/>
        </w:rPr>
        <w:t> </w:t>
      </w:r>
      <w:r>
        <w:rPr/>
        <w:t>partir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aquel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que</w:t>
      </w:r>
      <w:r>
        <w:rPr>
          <w:spacing w:val="10"/>
        </w:rPr>
        <w:t> </w:t>
      </w:r>
      <w:r>
        <w:rPr/>
        <w:t>tenga</w:t>
      </w:r>
      <w:r>
        <w:rPr>
          <w:spacing w:val="8"/>
        </w:rPr>
        <w:t> </w:t>
      </w:r>
      <w:r>
        <w:rPr/>
        <w:t>lugar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notificación,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concluirá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mismo</w:t>
      </w:r>
      <w:r>
        <w:rPr>
          <w:spacing w:val="8"/>
        </w:rPr>
        <w:t> </w:t>
      </w:r>
      <w:r>
        <w:rPr/>
        <w:t>día</w:t>
      </w:r>
      <w:r>
        <w:rPr>
          <w:spacing w:val="1"/>
        </w:rPr>
        <w:t> </w:t>
      </w:r>
      <w:r>
        <w:rPr/>
        <w:t>en que se produjo la notificación en el mes de vencimiento, conforme a lo dispuesto en los</w:t>
      </w:r>
      <w:r>
        <w:rPr>
          <w:spacing w:val="1"/>
        </w:rPr>
        <w:t> </w:t>
      </w:r>
      <w:r>
        <w:rPr/>
        <w:t>artículos 30, 121 y 122 de la Ley 39/2015, de 1 de octubre, del Procedimiento Administrativo</w:t>
      </w:r>
      <w:r>
        <w:rPr>
          <w:spacing w:val="1"/>
        </w:rPr>
        <w:t> </w:t>
      </w:r>
      <w:r>
        <w:rPr/>
        <w:t>Común de las Administraciones</w:t>
      </w:r>
      <w:r>
        <w:rPr>
          <w:spacing w:val="1"/>
        </w:rPr>
        <w:t> </w:t>
      </w:r>
      <w:r>
        <w:rPr/>
        <w:t>Públicas, sin</w:t>
      </w:r>
      <w:r>
        <w:rPr>
          <w:spacing w:val="1"/>
        </w:rPr>
        <w:t> </w:t>
      </w:r>
      <w:r>
        <w:rPr/>
        <w:t>perjuicio de cualquier</w:t>
      </w:r>
      <w:r>
        <w:rPr>
          <w:spacing w:val="47"/>
        </w:rPr>
        <w:t> </w:t>
      </w:r>
      <w:r>
        <w:rPr/>
        <w:t>otro recurso que se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procedente.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2"/>
        <w:ind w:left="1611" w:right="1629"/>
      </w:pPr>
      <w:r>
        <w:rPr/>
        <w:t>EL</w:t>
      </w:r>
      <w:r>
        <w:rPr>
          <w:spacing w:val="3"/>
        </w:rPr>
        <w:t> </w:t>
      </w:r>
      <w:r>
        <w:rPr/>
        <w:t>DIRECTOR</w:t>
      </w:r>
      <w:r>
        <w:rPr>
          <w:spacing w:val="8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7"/>
        </w:rPr>
        <w:t> </w:t>
      </w:r>
      <w:r>
        <w:rPr/>
        <w:t>ECONÓMICA,</w:t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3891" w:right="3905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Laureano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z w:val="17"/>
        </w:rPr>
        <w:t>Pérez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Rodríguez.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7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1573143</wp:posOffset>
            </wp:positionH>
            <wp:positionV relativeFrom="paragraph">
              <wp:posOffset>-10897</wp:posOffset>
            </wp:positionV>
            <wp:extent cx="717577" cy="325555"/>
            <wp:effectExtent l="0" t="0" r="0" b="0"/>
            <wp:wrapNone/>
            <wp:docPr id="4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0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194112">
            <wp:simplePos x="0" y="0"/>
            <wp:positionH relativeFrom="page">
              <wp:posOffset>3502131</wp:posOffset>
            </wp:positionH>
            <wp:positionV relativeFrom="paragraph">
              <wp:posOffset>1285453</wp:posOffset>
            </wp:positionV>
            <wp:extent cx="2918778" cy="432720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6530037</wp:posOffset>
            </wp:positionH>
            <wp:positionV relativeFrom="paragraph">
              <wp:posOffset>1344835</wp:posOffset>
            </wp:positionV>
            <wp:extent cx="317182" cy="31718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13:17:22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287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13:20:27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right="5423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0TMd39y1lKAaQaAXxazfgjXzJO20TRmdQ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10/04/2021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13:20:36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Heading1"/>
        <w:tabs>
          <w:tab w:pos="5231" w:val="left" w:leader="none"/>
          <w:tab w:pos="9624" w:val="left" w:leader="none"/>
        </w:tabs>
        <w:ind w:left="1752"/>
      </w:pPr>
      <w:r>
        <w:rPr/>
        <w:pict>
          <v:group style="position:absolute;margin-left:157.264999pt;margin-top:524.674988pt;width:527.5pt;height:39.35pt;mso-position-horizontal-relative:page;mso-position-vertical-relative:page;z-index:-16118784" coordorigin="3145,10493" coordsize="10550,787">
            <v:shape style="position:absolute;left:13076;top:10619;width:536;height:536" type="#_x0000_t75" stroked="false">
              <v:imagedata r:id="rId15" o:title=""/>
            </v:shape>
            <v:shape style="position:absolute;left:3150;top:10498;width:10540;height:777" type="#_x0000_t202" filled="false" stroked="true" strokeweight=".51pt" strokecolor="#000000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line="225" w:lineRule="auto" w:before="1"/>
                      <w:ind w:left="34" w:right="5792" w:firstLine="0"/>
                      <w:jc w:val="left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sz w:val="12"/>
                      </w:rPr>
                      <w:t>En la dirección https://sede.gobcan.es/sede/verifica_doc?codigo_nde= puede ser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comprobada la autenticidad de esta copia, mediante el número de documento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electrónico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siguiente:</w:t>
                    </w:r>
                    <w:r>
                      <w:rPr>
                        <w:spacing w:val="20"/>
                        <w:sz w:val="12"/>
                      </w:rPr>
                      <w:t> </w:t>
                    </w:r>
                    <w:r>
                      <w:rPr>
                        <w:rFonts w:ascii="Courier New" w:hAnsi="Courier New"/>
                        <w:sz w:val="16"/>
                      </w:rPr>
                      <w:t>06uh5wIqY4K-xSqSfSxZXCPVPQGv-3ey1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inline distT="0" distB="0" distL="0" distR="0">
            <wp:extent cx="1109058" cy="499491"/>
            <wp:effectExtent l="0" t="0" r="0" b="0"/>
            <wp:docPr id="4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058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2"/>
        </w:rPr>
        <w:drawing>
          <wp:inline distT="0" distB="0" distL="0" distR="0">
            <wp:extent cx="838297" cy="264223"/>
            <wp:effectExtent l="0" t="0" r="0" b="0"/>
            <wp:docPr id="5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97" cy="26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</w:r>
      <w:r>
        <w:rPr>
          <w:position w:val="12"/>
        </w:rPr>
        <w:tab/>
      </w:r>
      <w:r>
        <w:rPr/>
        <w:drawing>
          <wp:inline distT="0" distB="0" distL="0" distR="0">
            <wp:extent cx="496397" cy="405383"/>
            <wp:effectExtent l="0" t="0" r="0" b="0"/>
            <wp:docPr id="5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97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97"/>
        <w:ind w:left="4660" w:right="4657" w:firstLine="0"/>
        <w:jc w:val="center"/>
        <w:rPr>
          <w:sz w:val="12"/>
        </w:rPr>
      </w:pPr>
      <w:r>
        <w:rPr>
          <w:sz w:val="12"/>
        </w:rPr>
        <w:t>ANEXO</w:t>
      </w:r>
      <w:r>
        <w:rPr>
          <w:spacing w:val="3"/>
          <w:sz w:val="12"/>
        </w:rPr>
        <w:t> </w:t>
      </w:r>
      <w:r>
        <w:rPr>
          <w:sz w:val="12"/>
        </w:rPr>
        <w:t>I</w:t>
      </w:r>
    </w:p>
    <w:p>
      <w:pPr>
        <w:pStyle w:val="BodyText"/>
        <w:spacing w:before="8"/>
        <w:rPr>
          <w:sz w:val="12"/>
        </w:rPr>
      </w:pPr>
    </w:p>
    <w:p>
      <w:pPr>
        <w:spacing w:before="1"/>
        <w:ind w:left="1662" w:right="1655" w:firstLine="0"/>
        <w:jc w:val="both"/>
        <w:rPr>
          <w:sz w:val="12"/>
        </w:rPr>
      </w:pPr>
      <w:r>
        <w:rPr>
          <w:sz w:val="12"/>
        </w:rPr>
        <w:t>SUBVENCIONES</w:t>
      </w:r>
      <w:r>
        <w:rPr>
          <w:spacing w:val="1"/>
          <w:sz w:val="12"/>
        </w:rPr>
        <w:t> </w:t>
      </w:r>
      <w:r>
        <w:rPr>
          <w:sz w:val="12"/>
        </w:rPr>
        <w:t>DIRIGIDAS AL</w:t>
      </w:r>
      <w:r>
        <w:rPr>
          <w:spacing w:val="1"/>
          <w:sz w:val="12"/>
        </w:rPr>
        <w:t> </w:t>
      </w:r>
      <w:r>
        <w:rPr>
          <w:sz w:val="12"/>
        </w:rPr>
        <w:t>MANTENIMIENTO</w:t>
      </w:r>
      <w:r>
        <w:rPr>
          <w:spacing w:val="1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LA ACTIVIDAD</w:t>
      </w:r>
      <w:r>
        <w:rPr>
          <w:spacing w:val="1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PERSONAS</w:t>
      </w:r>
      <w:r>
        <w:rPr>
          <w:spacing w:val="1"/>
          <w:sz w:val="12"/>
        </w:rPr>
        <w:t> </w:t>
      </w:r>
      <w:r>
        <w:rPr>
          <w:sz w:val="12"/>
        </w:rPr>
        <w:t>TRABAJADORAS AUTÓNOMAS</w:t>
      </w:r>
      <w:r>
        <w:rPr>
          <w:spacing w:val="1"/>
          <w:sz w:val="12"/>
        </w:rPr>
        <w:t> </w:t>
      </w:r>
      <w:r>
        <w:rPr>
          <w:sz w:val="12"/>
        </w:rPr>
        <w:t>Y</w:t>
      </w:r>
      <w:r>
        <w:rPr>
          <w:spacing w:val="1"/>
          <w:sz w:val="12"/>
        </w:rPr>
        <w:t> </w:t>
      </w:r>
      <w:r>
        <w:rPr>
          <w:sz w:val="12"/>
        </w:rPr>
        <w:t>PEQUEÑAS</w:t>
      </w:r>
      <w:r>
        <w:rPr>
          <w:spacing w:val="1"/>
          <w:sz w:val="12"/>
        </w:rPr>
        <w:t> </w:t>
      </w:r>
      <w:r>
        <w:rPr>
          <w:sz w:val="12"/>
        </w:rPr>
        <w:t>Y</w:t>
      </w:r>
      <w:r>
        <w:rPr>
          <w:spacing w:val="1"/>
          <w:sz w:val="12"/>
        </w:rPr>
        <w:t> </w:t>
      </w:r>
      <w:r>
        <w:rPr>
          <w:sz w:val="12"/>
        </w:rPr>
        <w:t>MEDIANAS</w:t>
      </w:r>
      <w:r>
        <w:rPr>
          <w:spacing w:val="1"/>
          <w:sz w:val="12"/>
        </w:rPr>
        <w:t> </w:t>
      </w:r>
      <w:r>
        <w:rPr>
          <w:sz w:val="12"/>
        </w:rPr>
        <w:t>EMPRESAS, DE LOS SECTORES MÁS AFECTADOS POR LA CRISIS DERIVADA DE LA COVID-19, REGULADAS POR EL DECRETO-LEY 2/2021, DE 1 DE</w:t>
      </w:r>
      <w:r>
        <w:rPr>
          <w:spacing w:val="1"/>
          <w:sz w:val="12"/>
        </w:rPr>
        <w:t> </w:t>
      </w:r>
      <w:r>
        <w:rPr>
          <w:sz w:val="12"/>
        </w:rPr>
        <w:t>MARZO. LÍNEA 2: SUBVENCIONES DESTINADAS AL MANTENIMIENTO DE LA ACTIVIDAD DE PEQUEÑAS Y MEDIANAS EMPRESAS Y PERSONAS</w:t>
      </w:r>
      <w:r>
        <w:rPr>
          <w:spacing w:val="1"/>
          <w:sz w:val="12"/>
        </w:rPr>
        <w:t> </w:t>
      </w:r>
      <w:r>
        <w:rPr>
          <w:sz w:val="12"/>
        </w:rPr>
        <w:t>TRABAJADORAS</w:t>
      </w:r>
      <w:r>
        <w:rPr>
          <w:spacing w:val="-7"/>
          <w:sz w:val="12"/>
        </w:rPr>
        <w:t> </w:t>
      </w:r>
      <w:r>
        <w:rPr>
          <w:sz w:val="12"/>
        </w:rPr>
        <w:t>AUTÓNOMAS</w:t>
      </w:r>
      <w:r>
        <w:rPr>
          <w:spacing w:val="-1"/>
          <w:sz w:val="12"/>
        </w:rPr>
        <w:t> </w:t>
      </w:r>
      <w:r>
        <w:rPr>
          <w:sz w:val="12"/>
        </w:rPr>
        <w:t>CON</w:t>
      </w:r>
      <w:r>
        <w:rPr>
          <w:spacing w:val="-6"/>
          <w:sz w:val="12"/>
        </w:rPr>
        <w:t> </w:t>
      </w:r>
      <w:r>
        <w:rPr>
          <w:sz w:val="12"/>
        </w:rPr>
        <w:t>ASALARIADOS</w:t>
      </w:r>
    </w:p>
    <w:p>
      <w:pPr>
        <w:pStyle w:val="BodyText"/>
        <w:spacing w:before="9"/>
        <w:rPr>
          <w:sz w:val="18"/>
        </w:rPr>
      </w:pPr>
    </w:p>
    <w:p>
      <w:pPr>
        <w:spacing w:before="0"/>
        <w:ind w:left="4660" w:right="4657" w:firstLine="0"/>
        <w:jc w:val="center"/>
        <w:rPr>
          <w:sz w:val="12"/>
        </w:rPr>
      </w:pPr>
      <w:r>
        <w:rPr>
          <w:sz w:val="12"/>
        </w:rPr>
        <w:t>RELACIÓN</w:t>
      </w:r>
      <w:r>
        <w:rPr>
          <w:spacing w:val="4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SUBVENCIONES</w:t>
      </w:r>
      <w:r>
        <w:rPr>
          <w:spacing w:val="4"/>
          <w:sz w:val="12"/>
        </w:rPr>
        <w:t> </w:t>
      </w:r>
      <w:r>
        <w:rPr>
          <w:sz w:val="12"/>
        </w:rPr>
        <w:t>CONCEDIDAS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1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1715"/>
        <w:gridCol w:w="1172"/>
        <w:gridCol w:w="1199"/>
        <w:gridCol w:w="2433"/>
        <w:gridCol w:w="1374"/>
      </w:tblGrid>
      <w:tr>
        <w:trPr>
          <w:trHeight w:val="313" w:hRule="atLeast"/>
        </w:trPr>
        <w:tc>
          <w:tcPr>
            <w:tcW w:w="926" w:type="dxa"/>
          </w:tcPr>
          <w:p>
            <w:pPr>
              <w:pStyle w:val="TableParagraph"/>
              <w:spacing w:before="92"/>
              <w:ind w:left="152" w:right="155"/>
              <w:jc w:val="center"/>
              <w:rPr>
                <w:sz w:val="11"/>
              </w:rPr>
            </w:pPr>
            <w:r>
              <w:rPr>
                <w:sz w:val="11"/>
              </w:rPr>
              <w:t>N.º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ORDEN</w:t>
            </w:r>
          </w:p>
        </w:tc>
        <w:tc>
          <w:tcPr>
            <w:tcW w:w="1715" w:type="dxa"/>
          </w:tcPr>
          <w:p>
            <w:pPr>
              <w:pStyle w:val="TableParagraph"/>
              <w:spacing w:before="93"/>
              <w:ind w:left="14" w:right="12"/>
              <w:jc w:val="center"/>
              <w:rPr>
                <w:sz w:val="11"/>
              </w:rPr>
            </w:pPr>
            <w:r>
              <w:rPr>
                <w:sz w:val="11"/>
              </w:rPr>
              <w:t>EXPEDIENTE</w:t>
            </w:r>
          </w:p>
        </w:tc>
        <w:tc>
          <w:tcPr>
            <w:tcW w:w="1172" w:type="dxa"/>
          </w:tcPr>
          <w:p>
            <w:pPr>
              <w:pStyle w:val="TableParagraph"/>
              <w:spacing w:before="30"/>
              <w:ind w:left="176" w:right="162" w:firstLine="196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REG.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1"/>
                <w:sz w:val="11"/>
              </w:rPr>
              <w:t>ENTRADA</w:t>
            </w:r>
          </w:p>
        </w:tc>
        <w:tc>
          <w:tcPr>
            <w:tcW w:w="1199" w:type="dxa"/>
          </w:tcPr>
          <w:p>
            <w:pPr>
              <w:pStyle w:val="TableParagraph"/>
              <w:spacing w:before="30"/>
              <w:ind w:left="301" w:right="220" w:hanging="80"/>
              <w:rPr>
                <w:sz w:val="11"/>
              </w:rPr>
            </w:pPr>
            <w:r>
              <w:rPr>
                <w:w w:val="95"/>
                <w:sz w:val="11"/>
              </w:rPr>
              <w:t>FECHA</w:t>
            </w:r>
            <w:r>
              <w:rPr>
                <w:spacing w:val="7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SOLIC.</w:t>
            </w:r>
            <w:r>
              <w:rPr>
                <w:spacing w:val="-26"/>
                <w:w w:val="95"/>
                <w:sz w:val="11"/>
              </w:rPr>
              <w:t> </w:t>
            </w:r>
            <w:r>
              <w:rPr>
                <w:sz w:val="11"/>
              </w:rPr>
              <w:t>COMPLETA</w:t>
            </w:r>
          </w:p>
        </w:tc>
        <w:tc>
          <w:tcPr>
            <w:tcW w:w="2433" w:type="dxa"/>
          </w:tcPr>
          <w:p>
            <w:pPr>
              <w:pStyle w:val="TableParagraph"/>
              <w:spacing w:before="93"/>
              <w:ind w:left="111" w:right="116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NOMBRE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APELLIDOS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RAZÓN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1374" w:type="dxa"/>
          </w:tcPr>
          <w:p>
            <w:pPr>
              <w:pStyle w:val="TableParagraph"/>
              <w:spacing w:before="30"/>
              <w:ind w:left="107" w:right="57" w:hanging="49"/>
              <w:rPr>
                <w:sz w:val="11"/>
              </w:rPr>
            </w:pPr>
            <w:r>
              <w:rPr>
                <w:spacing w:val="-2"/>
                <w:sz w:val="11"/>
              </w:rPr>
              <w:t>IMPORTE </w:t>
            </w:r>
            <w:r>
              <w:rPr>
                <w:spacing w:val="-1"/>
                <w:sz w:val="11"/>
              </w:rPr>
              <w:t>SUBVENCIÓN</w:t>
            </w:r>
            <w:r>
              <w:rPr>
                <w:spacing w:val="-28"/>
                <w:sz w:val="11"/>
              </w:rPr>
              <w:t> </w:t>
            </w:r>
            <w:r>
              <w:rPr>
                <w:w w:val="95"/>
                <w:sz w:val="11"/>
              </w:rPr>
              <w:t>DIRECTA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CONCEDIDA</w:t>
            </w:r>
          </w:p>
        </w:tc>
      </w:tr>
      <w:tr>
        <w:trPr>
          <w:trHeight w:val="211" w:hRule="atLeast"/>
        </w:trPr>
        <w:tc>
          <w:tcPr>
            <w:tcW w:w="926" w:type="dxa"/>
          </w:tcPr>
          <w:p>
            <w:pPr>
              <w:pStyle w:val="TableParagraph"/>
              <w:spacing w:before="54"/>
              <w:ind w:left="8"/>
              <w:jc w:val="center"/>
              <w:rPr>
                <w:sz w:val="11"/>
              </w:rPr>
            </w:pPr>
            <w:r>
              <w:rPr>
                <w:w w:val="97"/>
                <w:sz w:val="11"/>
              </w:rPr>
              <w:t>1</w:t>
            </w:r>
          </w:p>
        </w:tc>
        <w:tc>
          <w:tcPr>
            <w:tcW w:w="1715" w:type="dxa"/>
          </w:tcPr>
          <w:p>
            <w:pPr>
              <w:pStyle w:val="TableParagraph"/>
              <w:spacing w:before="54"/>
              <w:ind w:left="14" w:right="86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EXP−SUBPYMES−0310−2021</w:t>
            </w:r>
          </w:p>
        </w:tc>
        <w:tc>
          <w:tcPr>
            <w:tcW w:w="1172" w:type="dxa"/>
          </w:tcPr>
          <w:p>
            <w:pPr>
              <w:pStyle w:val="TableParagraph"/>
              <w:spacing w:before="54"/>
              <w:ind w:left="292" w:right="284"/>
              <w:jc w:val="center"/>
              <w:rPr>
                <w:sz w:val="11"/>
              </w:rPr>
            </w:pPr>
            <w:r>
              <w:rPr>
                <w:sz w:val="11"/>
              </w:rPr>
              <w:t>10/03/2021</w:t>
            </w:r>
          </w:p>
        </w:tc>
        <w:tc>
          <w:tcPr>
            <w:tcW w:w="1199" w:type="dxa"/>
          </w:tcPr>
          <w:p>
            <w:pPr>
              <w:pStyle w:val="TableParagraph"/>
              <w:spacing w:before="54"/>
              <w:ind w:left="301" w:right="302"/>
              <w:jc w:val="center"/>
              <w:rPr>
                <w:sz w:val="11"/>
              </w:rPr>
            </w:pPr>
            <w:r>
              <w:rPr>
                <w:sz w:val="11"/>
              </w:rPr>
              <w:t>11/03/2021</w:t>
            </w:r>
          </w:p>
        </w:tc>
        <w:tc>
          <w:tcPr>
            <w:tcW w:w="2433" w:type="dxa"/>
          </w:tcPr>
          <w:p>
            <w:pPr>
              <w:pStyle w:val="TableParagraph"/>
              <w:spacing w:before="54"/>
              <w:ind w:left="91" w:right="1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SECOFUERT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1"/>
                <w:sz w:val="11"/>
              </w:rPr>
              <w:t>INVESTIGACIÓN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1"/>
                <w:sz w:val="11"/>
              </w:rPr>
              <w:t>SL</w:t>
            </w:r>
          </w:p>
        </w:tc>
        <w:tc>
          <w:tcPr>
            <w:tcW w:w="1374" w:type="dxa"/>
          </w:tcPr>
          <w:p>
            <w:pPr>
              <w:pStyle w:val="TableParagraph"/>
              <w:spacing w:before="54"/>
              <w:ind w:left="0" w:right="71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12.144,00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212" w:hRule="atLeast"/>
        </w:trPr>
        <w:tc>
          <w:tcPr>
            <w:tcW w:w="926" w:type="dxa"/>
          </w:tcPr>
          <w:p>
            <w:pPr>
              <w:pStyle w:val="TableParagraph"/>
              <w:spacing w:before="54"/>
              <w:ind w:left="8"/>
              <w:jc w:val="center"/>
              <w:rPr>
                <w:sz w:val="11"/>
              </w:rPr>
            </w:pPr>
            <w:r>
              <w:rPr>
                <w:w w:val="97"/>
                <w:sz w:val="11"/>
              </w:rPr>
              <w:t>2</w:t>
            </w:r>
          </w:p>
        </w:tc>
        <w:tc>
          <w:tcPr>
            <w:tcW w:w="1715" w:type="dxa"/>
          </w:tcPr>
          <w:p>
            <w:pPr>
              <w:pStyle w:val="TableParagraph"/>
              <w:spacing w:before="54"/>
              <w:ind w:left="14" w:right="86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EXP−SUBPYMES−0148−2021</w:t>
            </w:r>
          </w:p>
        </w:tc>
        <w:tc>
          <w:tcPr>
            <w:tcW w:w="1172" w:type="dxa"/>
          </w:tcPr>
          <w:p>
            <w:pPr>
              <w:pStyle w:val="TableParagraph"/>
              <w:spacing w:before="54"/>
              <w:ind w:left="292" w:right="284"/>
              <w:jc w:val="center"/>
              <w:rPr>
                <w:sz w:val="11"/>
              </w:rPr>
            </w:pPr>
            <w:r>
              <w:rPr>
                <w:sz w:val="11"/>
              </w:rPr>
              <w:t>10/03/2021</w:t>
            </w:r>
          </w:p>
        </w:tc>
        <w:tc>
          <w:tcPr>
            <w:tcW w:w="1199" w:type="dxa"/>
          </w:tcPr>
          <w:p>
            <w:pPr>
              <w:pStyle w:val="TableParagraph"/>
              <w:spacing w:before="54"/>
              <w:ind w:left="301" w:right="302"/>
              <w:jc w:val="center"/>
              <w:rPr>
                <w:sz w:val="11"/>
              </w:rPr>
            </w:pPr>
            <w:r>
              <w:rPr>
                <w:sz w:val="11"/>
              </w:rPr>
              <w:t>11/03/2021</w:t>
            </w:r>
          </w:p>
        </w:tc>
        <w:tc>
          <w:tcPr>
            <w:tcW w:w="2433" w:type="dxa"/>
          </w:tcPr>
          <w:p>
            <w:pPr>
              <w:pStyle w:val="TableParagraph"/>
              <w:spacing w:before="54"/>
              <w:ind w:left="93" w:right="1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SERVICON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FTV,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SOCIEDAD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1"/>
                <w:sz w:val="11"/>
              </w:rPr>
              <w:t>LIMITADA</w:t>
            </w:r>
          </w:p>
        </w:tc>
        <w:tc>
          <w:tcPr>
            <w:tcW w:w="1374" w:type="dxa"/>
          </w:tcPr>
          <w:p>
            <w:pPr>
              <w:pStyle w:val="TableParagraph"/>
              <w:spacing w:before="54"/>
              <w:ind w:left="0" w:right="71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13.662,00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212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1"/>
              </w:rPr>
            </w:pPr>
            <w:r>
              <w:rPr>
                <w:w w:val="97"/>
                <w:sz w:val="11"/>
              </w:rPr>
              <w:t>3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left="14" w:right="86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EXP−SUBPYMES−0002−2021</w:t>
            </w:r>
          </w:p>
        </w:tc>
        <w:tc>
          <w:tcPr>
            <w:tcW w:w="1172" w:type="dxa"/>
          </w:tcPr>
          <w:p>
            <w:pPr>
              <w:pStyle w:val="TableParagraph"/>
              <w:spacing w:before="56"/>
              <w:ind w:left="292" w:right="284"/>
              <w:jc w:val="center"/>
              <w:rPr>
                <w:sz w:val="11"/>
              </w:rPr>
            </w:pPr>
            <w:r>
              <w:rPr>
                <w:sz w:val="11"/>
              </w:rPr>
              <w:t>10/03/2021</w:t>
            </w:r>
          </w:p>
        </w:tc>
        <w:tc>
          <w:tcPr>
            <w:tcW w:w="1199" w:type="dxa"/>
          </w:tcPr>
          <w:p>
            <w:pPr>
              <w:pStyle w:val="TableParagraph"/>
              <w:spacing w:before="56"/>
              <w:ind w:left="301" w:right="302"/>
              <w:jc w:val="center"/>
              <w:rPr>
                <w:sz w:val="11"/>
              </w:rPr>
            </w:pPr>
            <w:r>
              <w:rPr>
                <w:sz w:val="11"/>
              </w:rPr>
              <w:t>11/03/2021</w:t>
            </w:r>
          </w:p>
        </w:tc>
        <w:tc>
          <w:tcPr>
            <w:tcW w:w="2433" w:type="dxa"/>
          </w:tcPr>
          <w:p>
            <w:pPr>
              <w:pStyle w:val="TableParagraph"/>
              <w:spacing w:before="56"/>
              <w:ind w:left="111" w:right="7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FIUBARBE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1374" w:type="dxa"/>
          </w:tcPr>
          <w:p>
            <w:pPr>
              <w:pStyle w:val="TableParagraph"/>
              <w:spacing w:before="56"/>
              <w:ind w:left="0" w:right="71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23.600,00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1"/>
              </w:rPr>
            </w:pPr>
            <w:r>
              <w:rPr>
                <w:w w:val="97"/>
                <w:sz w:val="11"/>
              </w:rPr>
              <w:t>4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left="14" w:right="86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EXP−SUBPYMES−0207−2021</w:t>
            </w:r>
          </w:p>
        </w:tc>
        <w:tc>
          <w:tcPr>
            <w:tcW w:w="1172" w:type="dxa"/>
          </w:tcPr>
          <w:p>
            <w:pPr>
              <w:pStyle w:val="TableParagraph"/>
              <w:spacing w:before="56"/>
              <w:ind w:left="292" w:right="284"/>
              <w:jc w:val="center"/>
              <w:rPr>
                <w:sz w:val="11"/>
              </w:rPr>
            </w:pPr>
            <w:r>
              <w:rPr>
                <w:sz w:val="11"/>
              </w:rPr>
              <w:t>10/03/2021</w:t>
            </w:r>
          </w:p>
        </w:tc>
        <w:tc>
          <w:tcPr>
            <w:tcW w:w="1199" w:type="dxa"/>
          </w:tcPr>
          <w:p>
            <w:pPr>
              <w:pStyle w:val="TableParagraph"/>
              <w:spacing w:before="56"/>
              <w:ind w:left="301" w:right="302"/>
              <w:jc w:val="center"/>
              <w:rPr>
                <w:sz w:val="11"/>
              </w:rPr>
            </w:pPr>
            <w:r>
              <w:rPr>
                <w:sz w:val="11"/>
              </w:rPr>
              <w:t>11/03/2021</w:t>
            </w:r>
          </w:p>
        </w:tc>
        <w:tc>
          <w:tcPr>
            <w:tcW w:w="2433" w:type="dxa"/>
          </w:tcPr>
          <w:p>
            <w:pPr>
              <w:pStyle w:val="TableParagraph"/>
              <w:spacing w:before="56"/>
              <w:ind w:left="111" w:right="79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GLORIA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FACCIOLI</w:t>
            </w:r>
          </w:p>
        </w:tc>
        <w:tc>
          <w:tcPr>
            <w:tcW w:w="1374" w:type="dxa"/>
          </w:tcPr>
          <w:p>
            <w:pPr>
              <w:pStyle w:val="TableParagraph"/>
              <w:spacing w:before="56"/>
              <w:ind w:left="0" w:right="72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3.982,50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212" w:hRule="atLeast"/>
        </w:trPr>
        <w:tc>
          <w:tcPr>
            <w:tcW w:w="7445" w:type="dxa"/>
            <w:gridSpan w:val="5"/>
          </w:tcPr>
          <w:p>
            <w:pPr>
              <w:pStyle w:val="TableParagraph"/>
              <w:spacing w:before="56"/>
              <w:ind w:left="3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95"/>
                <w:sz w:val="11"/>
              </w:rPr>
              <w:t>IMPORTE</w:t>
            </w:r>
            <w:r>
              <w:rPr>
                <w:rFonts w:ascii="Arial" w:hAnsi="Arial"/>
                <w:b/>
                <w:spacing w:val="17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TOTAL</w:t>
            </w:r>
            <w:r>
              <w:rPr>
                <w:rFonts w:ascii="Arial" w:hAns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DE</w:t>
            </w:r>
            <w:r>
              <w:rPr>
                <w:rFonts w:ascii="Arial" w:hAnsi="Arial"/>
                <w:b/>
                <w:spacing w:val="17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SUBVENCIONES</w:t>
            </w:r>
            <w:r>
              <w:rPr>
                <w:rFonts w:ascii="Arial" w:hAnsi="Arial"/>
                <w:b/>
                <w:spacing w:val="18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CONCEDIDAS</w:t>
            </w:r>
            <w:r>
              <w:rPr>
                <w:rFonts w:ascii="Arial" w:hAnsi="Arial"/>
                <w:b/>
                <w:spacing w:val="17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EN</w:t>
            </w:r>
            <w:r>
              <w:rPr>
                <w:rFonts w:ascii="Arial" w:hAnsi="Arial"/>
                <w:b/>
                <w:spacing w:val="18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LA</w:t>
            </w:r>
            <w:r>
              <w:rPr>
                <w:rFonts w:ascii="Arial" w:hAnsi="Arial"/>
                <w:b/>
                <w:spacing w:val="11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PRESENTE</w:t>
            </w:r>
            <w:r>
              <w:rPr>
                <w:rFonts w:ascii="Arial" w:hAnsi="Arial"/>
                <w:b/>
                <w:spacing w:val="18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RESOLUCIÓN...........................................................................................</w:t>
            </w:r>
          </w:p>
        </w:tc>
        <w:tc>
          <w:tcPr>
            <w:tcW w:w="1374" w:type="dxa"/>
          </w:tcPr>
          <w:p>
            <w:pPr>
              <w:pStyle w:val="TableParagraph"/>
              <w:spacing w:before="56"/>
              <w:ind w:left="0" w:right="71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53.388,50</w:t>
            </w:r>
            <w:r>
              <w:rPr>
                <w:rFonts w:ascii="Arial" w:hAnsi="Arial"/>
                <w:b/>
                <w:spacing w:val="-7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€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"/>
      </w:pPr>
    </w:p>
    <w:p>
      <w:pPr>
        <w:spacing w:before="0"/>
        <w:ind w:left="0" w:right="1588" w:firstLine="0"/>
        <w:jc w:val="right"/>
        <w:rPr>
          <w:sz w:val="12"/>
        </w:rPr>
      </w:pPr>
      <w:r>
        <w:rPr>
          <w:w w:val="100"/>
          <w:sz w:val="12"/>
        </w:rPr>
        <w:t>8</w:t>
      </w:r>
    </w:p>
    <w:p>
      <w:pPr>
        <w:spacing w:before="62"/>
        <w:ind w:left="7239" w:right="0" w:firstLine="0"/>
        <w:jc w:val="left"/>
        <w:rPr>
          <w:rFonts w:ascii="Verdana"/>
          <w:b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2559825</wp:posOffset>
            </wp:positionH>
            <wp:positionV relativeFrom="paragraph">
              <wp:posOffset>48315</wp:posOffset>
            </wp:positionV>
            <wp:extent cx="540887" cy="250566"/>
            <wp:effectExtent l="0" t="0" r="0" b="0"/>
            <wp:wrapNone/>
            <wp:docPr id="5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87" cy="250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2"/>
        </w:rPr>
        <w:t>FONDO</w:t>
      </w:r>
      <w:r>
        <w:rPr>
          <w:rFonts w:ascii="Verdana"/>
          <w:b/>
          <w:i/>
          <w:spacing w:val="2"/>
          <w:sz w:val="12"/>
        </w:rPr>
        <w:t> </w:t>
      </w:r>
      <w:r>
        <w:rPr>
          <w:rFonts w:ascii="Verdana"/>
          <w:b/>
          <w:i/>
          <w:sz w:val="12"/>
        </w:rPr>
        <w:t>EUROPEO</w:t>
      </w:r>
      <w:r>
        <w:rPr>
          <w:rFonts w:ascii="Verdana"/>
          <w:b/>
          <w:i/>
          <w:spacing w:val="3"/>
          <w:sz w:val="12"/>
        </w:rPr>
        <w:t> </w:t>
      </w:r>
      <w:r>
        <w:rPr>
          <w:rFonts w:ascii="Verdana"/>
          <w:b/>
          <w:i/>
          <w:sz w:val="12"/>
        </w:rPr>
        <w:t>DE</w:t>
      </w:r>
      <w:r>
        <w:rPr>
          <w:rFonts w:ascii="Verdana"/>
          <w:b/>
          <w:i/>
          <w:spacing w:val="1"/>
          <w:sz w:val="12"/>
        </w:rPr>
        <w:t> </w:t>
      </w:r>
      <w:r>
        <w:rPr>
          <w:rFonts w:ascii="Verdana"/>
          <w:b/>
          <w:i/>
          <w:sz w:val="12"/>
        </w:rPr>
        <w:t>DESARROLLO</w:t>
      </w:r>
      <w:r>
        <w:rPr>
          <w:rFonts w:ascii="Verdana"/>
          <w:b/>
          <w:i/>
          <w:spacing w:val="2"/>
          <w:sz w:val="12"/>
        </w:rPr>
        <w:t> </w:t>
      </w:r>
      <w:r>
        <w:rPr>
          <w:rFonts w:ascii="Verdana"/>
          <w:b/>
          <w:i/>
          <w:sz w:val="12"/>
        </w:rPr>
        <w:t>REGIONAL</w:t>
      </w:r>
    </w:p>
    <w:p>
      <w:pPr>
        <w:spacing w:before="7"/>
        <w:ind w:left="0" w:right="1639" w:firstLine="0"/>
        <w:jc w:val="right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1" simplePos="0" relativeHeight="487196672">
            <wp:simplePos x="0" y="0"/>
            <wp:positionH relativeFrom="page">
              <wp:posOffset>5115940</wp:posOffset>
            </wp:positionH>
            <wp:positionV relativeFrom="paragraph">
              <wp:posOffset>926599</wp:posOffset>
            </wp:positionV>
            <wp:extent cx="2463903" cy="365283"/>
            <wp:effectExtent l="0" t="0" r="0" b="0"/>
            <wp:wrapNone/>
            <wp:docPr id="5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03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7184">
            <wp:simplePos x="0" y="0"/>
            <wp:positionH relativeFrom="page">
              <wp:posOffset>7647161</wp:posOffset>
            </wp:positionH>
            <wp:positionV relativeFrom="paragraph">
              <wp:posOffset>976240</wp:posOffset>
            </wp:positionV>
            <wp:extent cx="264318" cy="264318"/>
            <wp:effectExtent l="0" t="0" r="0" b="0"/>
            <wp:wrapNone/>
            <wp:docPr id="5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8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9"/>
        </w:rPr>
        <w:t>FONDO</w:t>
      </w:r>
      <w:r>
        <w:rPr>
          <w:rFonts w:ascii="Arial"/>
          <w:b/>
          <w:spacing w:val="10"/>
          <w:w w:val="105"/>
          <w:sz w:val="9"/>
        </w:rPr>
        <w:t> </w:t>
      </w:r>
      <w:r>
        <w:rPr>
          <w:rFonts w:ascii="Arial"/>
          <w:b/>
          <w:w w:val="105"/>
          <w:sz w:val="9"/>
        </w:rPr>
        <w:t>SOCIAL</w:t>
      </w:r>
      <w:r>
        <w:rPr>
          <w:rFonts w:ascii="Arial"/>
          <w:b/>
          <w:spacing w:val="11"/>
          <w:w w:val="105"/>
          <w:sz w:val="9"/>
        </w:rPr>
        <w:t> </w:t>
      </w:r>
      <w:r>
        <w:rPr>
          <w:rFonts w:ascii="Arial"/>
          <w:b/>
          <w:w w:val="105"/>
          <w:sz w:val="9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tbl>
      <w:tblPr>
        <w:tblW w:w="0" w:type="auto"/>
        <w:jc w:val="left"/>
        <w:tblInd w:w="1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446"/>
      </w:tblGrid>
      <w:tr>
        <w:trPr>
          <w:trHeight w:val="114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4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firmado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LAUREANO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VICTOR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DIRECTOR/A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GENERAL</w:t>
            </w:r>
          </w:p>
        </w:tc>
        <w:tc>
          <w:tcPr>
            <w:tcW w:w="1446" w:type="dxa"/>
          </w:tcPr>
          <w:p>
            <w:pPr>
              <w:pStyle w:val="TableParagraph"/>
              <w:spacing w:line="91" w:lineRule="exact" w:before="35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10/04/2021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13:17:22</w:t>
            </w:r>
          </w:p>
        </w:tc>
      </w:tr>
      <w:tr>
        <w:trPr>
          <w:trHeight w:val="114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4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registrado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RESOLUCION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Nº: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287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2021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Tomo: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Libro: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69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Fecha: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10/04/2021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13:20:27</w:t>
            </w:r>
          </w:p>
        </w:tc>
        <w:tc>
          <w:tcPr>
            <w:tcW w:w="1446" w:type="dxa"/>
          </w:tcPr>
          <w:p>
            <w:pPr>
              <w:pStyle w:val="TableParagraph"/>
              <w:spacing w:line="91" w:lineRule="exact" w:before="35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10/04/2021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13:20:27</w:t>
            </w:r>
          </w:p>
        </w:tc>
      </w:tr>
      <w:tr>
        <w:trPr>
          <w:trHeight w:val="593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35" w:lineRule="auto" w:before="0"/>
              <w:ind w:left="30" w:right="4736"/>
              <w:rPr>
                <w:rFonts w:ascii="Courier New" w:hAnsi="Courier New"/>
                <w:sz w:val="12"/>
              </w:rPr>
            </w:pPr>
            <w:r>
              <w:rPr>
                <w:w w:val="105"/>
                <w:sz w:val="9"/>
              </w:rPr>
              <w:t>En la dirección https://sede.gobcan.es/sede/verifica_doc?codigo_nde= puede ser</w:t>
            </w:r>
            <w:r>
              <w:rPr>
                <w:spacing w:val="-2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comprobada la autenticidad de esta copia, mediante el número de documento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1"/>
                <w:w w:val="105"/>
                <w:sz w:val="9"/>
              </w:rPr>
              <w:t>electrónico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1"/>
                <w:w w:val="105"/>
                <w:sz w:val="9"/>
              </w:rPr>
              <w:t>siguiente: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rFonts w:ascii="Courier New" w:hAnsi="Courier New"/>
                <w:spacing w:val="-1"/>
                <w:w w:val="105"/>
                <w:sz w:val="12"/>
              </w:rPr>
              <w:t>0TMd39y1lKAaQaAXxazfgjXzJO20TRmdQ</w:t>
            </w:r>
          </w:p>
        </w:tc>
      </w:tr>
      <w:tr>
        <w:trPr>
          <w:trHeight w:val="145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35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descargado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10/04/2021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13:20:36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5050028</wp:posOffset>
            </wp:positionH>
            <wp:positionV relativeFrom="paragraph">
              <wp:posOffset>131792</wp:posOffset>
            </wp:positionV>
            <wp:extent cx="3146215" cy="466439"/>
            <wp:effectExtent l="0" t="0" r="0" b="0"/>
            <wp:wrapTopAndBottom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0" w:lineRule="exact"/>
        <w:ind w:left="725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shape style="width:527pt;height:10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42"/>
                    <w:ind w:left="35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El presente documento ha sido descargado el 19/04/2021 - 14:46:29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-4"/>
          <w:sz w:val="20"/>
        </w:rPr>
      </w:r>
    </w:p>
    <w:sectPr>
      <w:headerReference w:type="default" r:id="rId13"/>
      <w:footerReference w:type="default" r:id="rId14"/>
      <w:pgSz w:w="16840" w:h="11900" w:orient="landscape"/>
      <w:pgMar w:header="0" w:footer="0" w:top="38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16132096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90.908386pt;width:221.6pt;height:23.85pt;mso-position-horizontal-relative:page;mso-position-vertical-relative:page;z-index:-16131584" type="#_x0000_t202" filled="false" stroked="false">
          <v:textbox inset="0,0,0,0">
            <w:txbxContent>
              <w:p>
                <w:pPr>
                  <w:spacing w:line="225" w:lineRule="auto" w:before="23"/>
                  <w:ind w:left="20" w:right="0" w:firstLine="0"/>
                  <w:jc w:val="left"/>
                  <w:rPr>
                    <w:rFonts w:ascii="Courier New" w:hAnsi="Courier New"/>
                    <w:sz w:val="16"/>
                  </w:rPr>
                </w:pPr>
                <w:r>
                  <w:rPr>
                    <w:sz w:val="12"/>
                  </w:rPr>
                  <w:t>En la dirección https://sede.gobcan.es/sede/verifica_doc?codigo_nde= puede ser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comprobada la autenticidad de esta copia, mediante el número de documento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  <w:r>
                  <w:rPr>
                    <w:spacing w:val="18"/>
                    <w:sz w:val="12"/>
                  </w:rPr>
                  <w:t> </w:t>
                </w:r>
                <w:r>
                  <w:rPr>
                    <w:rFonts w:ascii="Courier New" w:hAnsi="Courier New"/>
                    <w:sz w:val="16"/>
                  </w:rPr>
                  <w:t>06uh5wIqY4K-xSqSfSxZXCPVPQGv-3ey1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16130560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90.908386pt;width:221.6pt;height:23.85pt;mso-position-horizontal-relative:page;mso-position-vertical-relative:page;z-index:-16130048" type="#_x0000_t202" filled="false" stroked="false">
          <v:textbox inset="0,0,0,0">
            <w:txbxContent>
              <w:p>
                <w:pPr>
                  <w:spacing w:line="225" w:lineRule="auto" w:before="23"/>
                  <w:ind w:left="20" w:right="0" w:firstLine="0"/>
                  <w:jc w:val="left"/>
                  <w:rPr>
                    <w:rFonts w:ascii="Courier New" w:hAnsi="Courier New"/>
                    <w:sz w:val="16"/>
                  </w:rPr>
                </w:pPr>
                <w:r>
                  <w:rPr>
                    <w:sz w:val="12"/>
                  </w:rPr>
                  <w:t>En la dirección https://sede.gobcan.es/sede/verifica_doc?codigo_nde= puede ser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comprobada la autenticidad de esta copia, mediante el número de documento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  <w:r>
                  <w:rPr>
                    <w:spacing w:val="18"/>
                    <w:sz w:val="12"/>
                  </w:rPr>
                  <w:t> </w:t>
                </w:r>
                <w:r>
                  <w:rPr>
                    <w:rFonts w:ascii="Courier New" w:hAnsi="Courier New"/>
                    <w:sz w:val="16"/>
                  </w:rPr>
                  <w:t>06uh5wIqY4K-xSqSfSxZXCPVPQGv-3ey1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85408">
          <wp:simplePos x="0" y="0"/>
          <wp:positionH relativeFrom="page">
            <wp:posOffset>5810836</wp:posOffset>
          </wp:positionH>
          <wp:positionV relativeFrom="page">
            <wp:posOffset>724634</wp:posOffset>
          </wp:positionV>
          <wp:extent cx="209293" cy="418586"/>
          <wp:effectExtent l="0" t="0" r="0" b="0"/>
          <wp:wrapNone/>
          <wp:docPr id="11" name="image8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93" cy="418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69" w:hanging="207"/>
        <w:jc w:val="left"/>
      </w:pPr>
      <w:rPr>
        <w:rFonts w:hint="default" w:ascii="Arial MT" w:hAnsi="Arial MT" w:eastAsia="Arial MT" w:cs="Arial MT"/>
        <w:spacing w:val="-1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8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20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65"/>
      <w:outlineLvl w:val="1"/>
    </w:pPr>
    <w:rPr>
      <w:rFonts w:ascii="Arial" w:hAnsi="Arial" w:eastAsia="Arial" w:cs="Arial"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69"/>
      <w:jc w:val="center"/>
      <w:outlineLvl w:val="2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69" w:right="149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ind w:left="3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2022-08-01T09:05:25Z</dcterms:created>
  <dcterms:modified xsi:type="dcterms:W3CDTF">2022-08-01T09:05:25Z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LastSaved">
    <vt:filetime>2022-08-01T00:00:00Z</vt:filetime>
  </property>
</Properties>
</file>